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2C30" w14:textId="4AB7DAE4" w:rsidR="00AF40A3" w:rsidRPr="00AF40A3" w:rsidRDefault="00AF40A3" w:rsidP="00AF40A3">
      <w:pPr>
        <w:spacing w:before="240" w:after="240"/>
        <w:jc w:val="right"/>
        <w:rPr>
          <w:rFonts w:ascii="Times New Roman" w:eastAsia="Times New Roman" w:hAnsi="Times New Roman" w:cs="Times New Roman"/>
          <w:b/>
          <w:sz w:val="36"/>
          <w:szCs w:val="28"/>
          <w:lang w:val="es-MX"/>
        </w:rPr>
      </w:pPr>
      <w:proofErr w:type="spellStart"/>
      <w:r w:rsidRPr="00AF40A3">
        <w:rPr>
          <w:rFonts w:ascii="Times New Roman" w:hAnsi="Times New Roman" w:cs="Times New Roman"/>
          <w:b/>
          <w:i/>
          <w:iCs/>
          <w:sz w:val="24"/>
          <w:szCs w:val="24"/>
        </w:rPr>
        <w:t>Artículos</w:t>
      </w:r>
      <w:proofErr w:type="spellEnd"/>
      <w:r w:rsidRPr="00AF40A3">
        <w:rPr>
          <w:rFonts w:ascii="Times New Roman" w:hAnsi="Times New Roman" w:cs="Times New Roman"/>
          <w:b/>
          <w:i/>
          <w:iCs/>
          <w:sz w:val="24"/>
          <w:szCs w:val="24"/>
        </w:rPr>
        <w:t xml:space="preserve"> </w:t>
      </w:r>
      <w:proofErr w:type="spellStart"/>
      <w:r w:rsidRPr="00AF40A3">
        <w:rPr>
          <w:rFonts w:ascii="Times New Roman" w:hAnsi="Times New Roman" w:cs="Times New Roman"/>
          <w:b/>
          <w:i/>
          <w:iCs/>
          <w:sz w:val="24"/>
          <w:szCs w:val="24"/>
        </w:rPr>
        <w:t>científicos</w:t>
      </w:r>
      <w:proofErr w:type="spellEnd"/>
    </w:p>
    <w:p w14:paraId="550D5E74" w14:textId="36E34AB1" w:rsidR="00057383" w:rsidRPr="00AF40A3" w:rsidRDefault="001D6235" w:rsidP="00AF40A3">
      <w:pPr>
        <w:spacing w:line="276" w:lineRule="auto"/>
        <w:jc w:val="right"/>
        <w:rPr>
          <w:rFonts w:ascii="Calibri" w:eastAsia="Times New Roman" w:hAnsi="Calibri" w:cs="Calibri"/>
          <w:b/>
          <w:color w:val="000000"/>
          <w:sz w:val="36"/>
          <w:szCs w:val="36"/>
          <w:lang w:val="es-MX" w:eastAsia="es-MX"/>
        </w:rPr>
      </w:pPr>
      <w:r w:rsidRPr="00AF40A3">
        <w:rPr>
          <w:rFonts w:ascii="Calibri" w:eastAsia="Times New Roman" w:hAnsi="Calibri" w:cs="Calibri"/>
          <w:b/>
          <w:color w:val="000000"/>
          <w:sz w:val="36"/>
          <w:szCs w:val="36"/>
          <w:lang w:val="es-MX" w:eastAsia="es-MX"/>
        </w:rPr>
        <w:t>Modelo educativo y calidad de la educación en instituciones de educación superior: transformación necesaria y posible</w:t>
      </w:r>
    </w:p>
    <w:p w14:paraId="5C326F25" w14:textId="77777777" w:rsidR="001D6235" w:rsidRPr="00AF40A3" w:rsidRDefault="001D6235" w:rsidP="00AF40A3">
      <w:pPr>
        <w:spacing w:line="276" w:lineRule="auto"/>
        <w:jc w:val="right"/>
        <w:rPr>
          <w:rFonts w:ascii="Calibri" w:eastAsia="Times New Roman" w:hAnsi="Calibri" w:cs="Calibri"/>
          <w:b/>
          <w:color w:val="000000"/>
          <w:sz w:val="36"/>
          <w:szCs w:val="36"/>
          <w:lang w:val="es-MX" w:eastAsia="es-MX"/>
        </w:rPr>
      </w:pPr>
    </w:p>
    <w:p w14:paraId="11287E9F" w14:textId="6601554E" w:rsidR="0060136A" w:rsidRPr="00AF40A3" w:rsidRDefault="001D6235" w:rsidP="00AF40A3">
      <w:pPr>
        <w:spacing w:line="276" w:lineRule="auto"/>
        <w:jc w:val="right"/>
        <w:rPr>
          <w:rFonts w:ascii="Calibri" w:eastAsia="Times New Roman" w:hAnsi="Calibri" w:cs="Calibri"/>
          <w:b/>
          <w:i/>
          <w:iCs/>
          <w:color w:val="000000"/>
          <w:sz w:val="28"/>
          <w:szCs w:val="28"/>
          <w:lang w:val="es-MX" w:eastAsia="es-MX"/>
        </w:rPr>
      </w:pPr>
      <w:r w:rsidRPr="00AF40A3">
        <w:rPr>
          <w:rFonts w:ascii="Calibri" w:eastAsia="Times New Roman" w:hAnsi="Calibri" w:cs="Calibri"/>
          <w:b/>
          <w:i/>
          <w:iCs/>
          <w:color w:val="000000"/>
          <w:sz w:val="28"/>
          <w:szCs w:val="28"/>
          <w:lang w:val="es-MX" w:eastAsia="es-MX"/>
        </w:rPr>
        <w:t>Educational model and quality of education in higher education institutions: necessary and possible transformation</w:t>
      </w:r>
    </w:p>
    <w:p w14:paraId="7CED74EF" w14:textId="77777777" w:rsidR="00057383" w:rsidRPr="00AF40A3" w:rsidRDefault="00057383" w:rsidP="00B40606">
      <w:pPr>
        <w:autoSpaceDE w:val="0"/>
        <w:autoSpaceDN w:val="0"/>
        <w:adjustRightInd w:val="0"/>
        <w:rPr>
          <w:rFonts w:ascii="Times New Roman" w:eastAsia="Times New Roman" w:hAnsi="Times New Roman" w:cs="Times New Roman"/>
          <w:sz w:val="24"/>
          <w:szCs w:val="24"/>
        </w:rPr>
      </w:pPr>
    </w:p>
    <w:p w14:paraId="2A68705D" w14:textId="3B810EBD" w:rsidR="00057383" w:rsidRPr="00AF40A3" w:rsidRDefault="00572CB2" w:rsidP="00AF40A3">
      <w:pPr>
        <w:autoSpaceDE w:val="0"/>
        <w:autoSpaceDN w:val="0"/>
        <w:adjustRightInd w:val="0"/>
        <w:spacing w:line="276" w:lineRule="auto"/>
        <w:jc w:val="right"/>
        <w:rPr>
          <w:rFonts w:eastAsia="Times New Roman" w:cstheme="minorHAnsi"/>
          <w:b/>
          <w:sz w:val="24"/>
          <w:szCs w:val="24"/>
          <w:lang w:val="es-MX"/>
        </w:rPr>
      </w:pPr>
      <w:r w:rsidRPr="00AF40A3">
        <w:rPr>
          <w:rFonts w:eastAsia="Times New Roman" w:cstheme="minorHAnsi"/>
          <w:b/>
          <w:sz w:val="24"/>
          <w:szCs w:val="24"/>
          <w:lang w:val="es-MX"/>
        </w:rPr>
        <w:t xml:space="preserve">Elsa </w:t>
      </w:r>
      <w:r w:rsidR="00057383" w:rsidRPr="00AF40A3">
        <w:rPr>
          <w:rFonts w:eastAsia="Times New Roman" w:cstheme="minorHAnsi"/>
          <w:b/>
          <w:sz w:val="24"/>
          <w:szCs w:val="24"/>
          <w:lang w:val="es-MX"/>
        </w:rPr>
        <w:t xml:space="preserve">López Pérez </w:t>
      </w:r>
    </w:p>
    <w:p w14:paraId="76904462" w14:textId="49933033" w:rsidR="00207BCF" w:rsidRPr="001C4B5B" w:rsidRDefault="00C91EF5" w:rsidP="00AF40A3">
      <w:pPr>
        <w:autoSpaceDE w:val="0"/>
        <w:autoSpaceDN w:val="0"/>
        <w:adjustRightInd w:val="0"/>
        <w:spacing w:line="276" w:lineRule="auto"/>
        <w:jc w:val="right"/>
        <w:rPr>
          <w:rFonts w:ascii="Times New Roman" w:eastAsia="Times New Roman" w:hAnsi="Times New Roman" w:cs="Times New Roman"/>
          <w:sz w:val="24"/>
          <w:szCs w:val="24"/>
          <w:lang w:val="es-MX"/>
        </w:rPr>
      </w:pPr>
      <w:r w:rsidRPr="001C4B5B">
        <w:rPr>
          <w:rFonts w:ascii="Times New Roman" w:eastAsia="Times New Roman" w:hAnsi="Times New Roman" w:cs="Times New Roman"/>
          <w:sz w:val="24"/>
          <w:szCs w:val="24"/>
          <w:lang w:val="es-MX"/>
        </w:rPr>
        <w:t>Centro Universitario, CIFE</w:t>
      </w:r>
      <w:r w:rsidR="00AF40A3">
        <w:rPr>
          <w:rFonts w:ascii="Times New Roman" w:eastAsia="Times New Roman" w:hAnsi="Times New Roman" w:cs="Times New Roman"/>
          <w:sz w:val="24"/>
          <w:szCs w:val="24"/>
          <w:lang w:val="es-MX"/>
        </w:rPr>
        <w:t>, México</w:t>
      </w:r>
    </w:p>
    <w:p w14:paraId="106D4E9C" w14:textId="318FF8BB" w:rsidR="00790BD9" w:rsidRPr="00AF40A3" w:rsidRDefault="00141D85" w:rsidP="00AF40A3">
      <w:pPr>
        <w:autoSpaceDE w:val="0"/>
        <w:autoSpaceDN w:val="0"/>
        <w:adjustRightInd w:val="0"/>
        <w:spacing w:line="276" w:lineRule="auto"/>
        <w:jc w:val="right"/>
        <w:rPr>
          <w:rFonts w:eastAsia="Times New Roman" w:cstheme="minorHAnsi"/>
          <w:sz w:val="24"/>
          <w:szCs w:val="24"/>
          <w:lang w:val="es-MX"/>
        </w:rPr>
      </w:pPr>
      <w:r w:rsidRPr="00AF40A3">
        <w:rPr>
          <w:rFonts w:eastAsia="Times New Roman" w:cstheme="minorHAnsi"/>
          <w:color w:val="FF0000"/>
          <w:sz w:val="24"/>
          <w:szCs w:val="24"/>
          <w:lang w:val="es-MX"/>
        </w:rPr>
        <w:t>elsa.lopez@unimontrer.edu.mx</w:t>
      </w:r>
      <w:r w:rsidRPr="00AF40A3">
        <w:rPr>
          <w:rFonts w:eastAsia="Times New Roman" w:cstheme="minorHAnsi"/>
          <w:sz w:val="24"/>
          <w:szCs w:val="24"/>
          <w:lang w:val="es-MX"/>
        </w:rPr>
        <w:t xml:space="preserve"> </w:t>
      </w:r>
    </w:p>
    <w:p w14:paraId="5CC3BAA0" w14:textId="74D216DD" w:rsidR="00B40606" w:rsidRPr="00AF40A3" w:rsidRDefault="00AF40A3" w:rsidP="00AF40A3">
      <w:pPr>
        <w:autoSpaceDE w:val="0"/>
        <w:autoSpaceDN w:val="0"/>
        <w:adjustRightInd w:val="0"/>
        <w:spacing w:line="276" w:lineRule="auto"/>
        <w:jc w:val="right"/>
        <w:rPr>
          <w:rFonts w:ascii="Times New Roman" w:eastAsia="Times New Roman" w:hAnsi="Times New Roman" w:cs="Times New Roman"/>
          <w:sz w:val="24"/>
          <w:szCs w:val="24"/>
          <w:lang w:val="es-MX"/>
        </w:rPr>
      </w:pPr>
      <w:r w:rsidRPr="00AF40A3">
        <w:rPr>
          <w:rStyle w:val="orcid-id-https"/>
          <w:rFonts w:ascii="Times New Roman" w:hAnsi="Times New Roman" w:cs="Times New Roman"/>
          <w:sz w:val="24"/>
          <w:szCs w:val="24"/>
          <w:lang w:val="es-MX"/>
        </w:rPr>
        <w:t>https://orcid.org/</w:t>
      </w:r>
      <w:r w:rsidR="00B40606" w:rsidRPr="00AF40A3">
        <w:rPr>
          <w:rStyle w:val="orcid-id-https"/>
          <w:rFonts w:ascii="Times New Roman" w:hAnsi="Times New Roman" w:cs="Times New Roman"/>
          <w:sz w:val="24"/>
          <w:szCs w:val="24"/>
          <w:lang w:val="es-MX"/>
        </w:rPr>
        <w:t>0000-0002-6677-5402</w:t>
      </w:r>
    </w:p>
    <w:p w14:paraId="2D7C2DAB" w14:textId="77777777" w:rsidR="00AF40A3" w:rsidRDefault="00AF40A3" w:rsidP="00AF40A3">
      <w:pPr>
        <w:spacing w:line="276" w:lineRule="auto"/>
        <w:jc w:val="right"/>
        <w:rPr>
          <w:rFonts w:ascii="Times New Roman" w:hAnsi="Times New Roman" w:cs="Times New Roman"/>
          <w:b/>
          <w:bCs/>
          <w:sz w:val="24"/>
          <w:szCs w:val="24"/>
          <w:lang w:val="es-MX"/>
        </w:rPr>
      </w:pPr>
    </w:p>
    <w:p w14:paraId="1C7BC789" w14:textId="0A5301E4" w:rsidR="00532B9B" w:rsidRPr="00AF40A3" w:rsidRDefault="00532B9B" w:rsidP="00AF40A3">
      <w:pPr>
        <w:autoSpaceDE w:val="0"/>
        <w:autoSpaceDN w:val="0"/>
        <w:adjustRightInd w:val="0"/>
        <w:spacing w:line="276" w:lineRule="auto"/>
        <w:jc w:val="right"/>
        <w:rPr>
          <w:rFonts w:eastAsia="Times New Roman" w:cstheme="minorHAnsi"/>
          <w:b/>
          <w:sz w:val="24"/>
          <w:szCs w:val="24"/>
          <w:lang w:val="es-MX"/>
        </w:rPr>
      </w:pPr>
      <w:r w:rsidRPr="00AF40A3">
        <w:rPr>
          <w:rFonts w:eastAsia="Times New Roman" w:cstheme="minorHAnsi"/>
          <w:b/>
          <w:sz w:val="24"/>
          <w:szCs w:val="24"/>
          <w:lang w:val="es-MX"/>
        </w:rPr>
        <w:t xml:space="preserve">Olga López Pérez </w:t>
      </w:r>
    </w:p>
    <w:p w14:paraId="53A2A1F8" w14:textId="2C88DF33" w:rsidR="00532B9B" w:rsidRPr="001C4B5B" w:rsidRDefault="00532B9B" w:rsidP="00AF40A3">
      <w:pPr>
        <w:spacing w:line="276" w:lineRule="auto"/>
        <w:jc w:val="right"/>
        <w:rPr>
          <w:rFonts w:ascii="Times New Roman" w:hAnsi="Times New Roman" w:cs="Times New Roman"/>
          <w:sz w:val="24"/>
          <w:szCs w:val="24"/>
          <w:lang w:val="es-MX"/>
        </w:rPr>
      </w:pPr>
      <w:r w:rsidRPr="001C4B5B">
        <w:rPr>
          <w:rFonts w:ascii="Times New Roman" w:hAnsi="Times New Roman" w:cs="Times New Roman"/>
          <w:sz w:val="24"/>
          <w:szCs w:val="24"/>
          <w:lang w:val="es-MX"/>
        </w:rPr>
        <w:t>Universidad Michoacana de San Nicolás de Hidalgo</w:t>
      </w:r>
      <w:r w:rsidR="00AF40A3">
        <w:rPr>
          <w:rFonts w:ascii="Times New Roman" w:hAnsi="Times New Roman" w:cs="Times New Roman"/>
          <w:sz w:val="24"/>
          <w:szCs w:val="24"/>
          <w:lang w:val="es-MX"/>
        </w:rPr>
        <w:t>, México</w:t>
      </w:r>
    </w:p>
    <w:p w14:paraId="212C80B6" w14:textId="42DB1FA8" w:rsidR="00532B9B" w:rsidRPr="00AF40A3" w:rsidRDefault="00532B9B" w:rsidP="00AF40A3">
      <w:pPr>
        <w:autoSpaceDE w:val="0"/>
        <w:autoSpaceDN w:val="0"/>
        <w:adjustRightInd w:val="0"/>
        <w:spacing w:line="276" w:lineRule="auto"/>
        <w:jc w:val="right"/>
        <w:rPr>
          <w:rFonts w:eastAsia="Times New Roman" w:cstheme="minorHAnsi"/>
          <w:color w:val="FF0000"/>
          <w:lang w:val="es-MX"/>
        </w:rPr>
      </w:pPr>
      <w:r w:rsidRPr="00AF40A3">
        <w:rPr>
          <w:rFonts w:eastAsia="Times New Roman" w:cstheme="minorHAnsi"/>
          <w:color w:val="FF0000"/>
          <w:sz w:val="24"/>
          <w:szCs w:val="24"/>
          <w:lang w:val="es-MX"/>
        </w:rPr>
        <w:t>Olga.lopez@umich.mx</w:t>
      </w:r>
    </w:p>
    <w:p w14:paraId="435282E2" w14:textId="11DC3751" w:rsidR="00532B9B" w:rsidRPr="00AF40A3" w:rsidRDefault="00AF40A3" w:rsidP="00AF40A3">
      <w:pPr>
        <w:spacing w:line="276" w:lineRule="auto"/>
        <w:ind w:right="99"/>
        <w:jc w:val="right"/>
        <w:rPr>
          <w:rFonts w:ascii="Times New Roman" w:hAnsi="Times New Roman" w:cs="Times New Roman"/>
          <w:sz w:val="24"/>
          <w:szCs w:val="24"/>
          <w:lang w:val="es-MX"/>
        </w:rPr>
      </w:pPr>
      <w:r w:rsidRPr="00AF40A3">
        <w:rPr>
          <w:rStyle w:val="orcid-id-https"/>
          <w:rFonts w:ascii="Times New Roman" w:hAnsi="Times New Roman" w:cs="Times New Roman"/>
          <w:sz w:val="24"/>
          <w:szCs w:val="24"/>
          <w:lang w:val="es-MX"/>
        </w:rPr>
        <w:t>https://orcid.org/</w:t>
      </w:r>
      <w:r w:rsidR="00532B9B" w:rsidRPr="00AF40A3">
        <w:rPr>
          <w:rFonts w:ascii="Times New Roman" w:hAnsi="Times New Roman" w:cs="Times New Roman"/>
          <w:sz w:val="24"/>
          <w:szCs w:val="24"/>
          <w:lang w:val="es-MX"/>
        </w:rPr>
        <w:t>0000-0002-1038-965X</w:t>
      </w:r>
    </w:p>
    <w:p w14:paraId="234A6B04" w14:textId="77777777" w:rsidR="00AF40A3" w:rsidRDefault="00AF40A3" w:rsidP="00AF40A3">
      <w:pPr>
        <w:spacing w:line="276" w:lineRule="auto"/>
        <w:jc w:val="right"/>
        <w:rPr>
          <w:rFonts w:ascii="Times New Roman" w:hAnsi="Times New Roman" w:cs="Times New Roman"/>
          <w:b/>
          <w:sz w:val="24"/>
          <w:szCs w:val="24"/>
          <w:lang w:val="es-MX"/>
        </w:rPr>
      </w:pPr>
    </w:p>
    <w:p w14:paraId="6E0CB7E2" w14:textId="0FF0C88C" w:rsidR="00572CB2" w:rsidRPr="00AF40A3" w:rsidRDefault="00572CB2" w:rsidP="00AF40A3">
      <w:pPr>
        <w:autoSpaceDE w:val="0"/>
        <w:autoSpaceDN w:val="0"/>
        <w:adjustRightInd w:val="0"/>
        <w:spacing w:line="276" w:lineRule="auto"/>
        <w:jc w:val="right"/>
        <w:rPr>
          <w:rFonts w:eastAsia="Times New Roman" w:cstheme="minorHAnsi"/>
          <w:b/>
          <w:sz w:val="24"/>
          <w:szCs w:val="24"/>
          <w:lang w:val="es-MX"/>
        </w:rPr>
      </w:pPr>
      <w:r w:rsidRPr="00AF40A3">
        <w:rPr>
          <w:rFonts w:eastAsia="Times New Roman" w:cstheme="minorHAnsi"/>
          <w:b/>
          <w:sz w:val="24"/>
          <w:szCs w:val="24"/>
          <w:lang w:val="es-MX"/>
        </w:rPr>
        <w:t xml:space="preserve">Joanna </w:t>
      </w:r>
      <w:proofErr w:type="spellStart"/>
      <w:proofErr w:type="gramStart"/>
      <w:r w:rsidRPr="00AF40A3">
        <w:rPr>
          <w:rFonts w:eastAsia="Times New Roman" w:cstheme="minorHAnsi"/>
          <w:b/>
          <w:sz w:val="24"/>
          <w:szCs w:val="24"/>
          <w:lang w:val="es-MX"/>
        </w:rPr>
        <w:t>Koral</w:t>
      </w:r>
      <w:proofErr w:type="spellEnd"/>
      <w:r w:rsidRPr="00AF40A3">
        <w:rPr>
          <w:rFonts w:eastAsia="Times New Roman" w:cstheme="minorHAnsi"/>
          <w:b/>
          <w:sz w:val="24"/>
          <w:szCs w:val="24"/>
          <w:lang w:val="es-MX"/>
        </w:rPr>
        <w:t xml:space="preserve">  Chávez</w:t>
      </w:r>
      <w:proofErr w:type="gramEnd"/>
      <w:r w:rsidRPr="00AF40A3">
        <w:rPr>
          <w:rFonts w:eastAsia="Times New Roman" w:cstheme="minorHAnsi"/>
          <w:b/>
          <w:sz w:val="24"/>
          <w:szCs w:val="24"/>
          <w:lang w:val="es-MX"/>
        </w:rPr>
        <w:t xml:space="preserve"> López </w:t>
      </w:r>
    </w:p>
    <w:p w14:paraId="78F7406D" w14:textId="24AADE95" w:rsidR="00572CB2" w:rsidRPr="001C4B5B" w:rsidRDefault="00572CB2" w:rsidP="00AF40A3">
      <w:pPr>
        <w:spacing w:line="276" w:lineRule="auto"/>
        <w:jc w:val="right"/>
        <w:rPr>
          <w:rFonts w:ascii="Times New Roman" w:hAnsi="Times New Roman" w:cs="Times New Roman"/>
          <w:sz w:val="24"/>
          <w:szCs w:val="24"/>
          <w:lang w:val="es-MX"/>
        </w:rPr>
      </w:pPr>
      <w:r w:rsidRPr="001C4B5B">
        <w:rPr>
          <w:rFonts w:ascii="Times New Roman" w:hAnsi="Times New Roman" w:cs="Times New Roman"/>
          <w:sz w:val="24"/>
          <w:szCs w:val="24"/>
          <w:lang w:val="es-MX"/>
        </w:rPr>
        <w:t>Universidad Michoacana de San Nicolás de Hidalgo</w:t>
      </w:r>
      <w:r w:rsidR="00AF40A3">
        <w:rPr>
          <w:rFonts w:ascii="Times New Roman" w:hAnsi="Times New Roman" w:cs="Times New Roman"/>
          <w:sz w:val="24"/>
          <w:szCs w:val="24"/>
          <w:lang w:val="es-MX"/>
        </w:rPr>
        <w:t>, México</w:t>
      </w:r>
    </w:p>
    <w:p w14:paraId="406F8205" w14:textId="0449253C" w:rsidR="00572CB2" w:rsidRPr="00AF40A3" w:rsidRDefault="00572CB2" w:rsidP="00AF40A3">
      <w:pPr>
        <w:autoSpaceDE w:val="0"/>
        <w:autoSpaceDN w:val="0"/>
        <w:adjustRightInd w:val="0"/>
        <w:spacing w:line="276" w:lineRule="auto"/>
        <w:jc w:val="right"/>
        <w:rPr>
          <w:rFonts w:eastAsia="Times New Roman" w:cstheme="minorHAnsi"/>
          <w:color w:val="FF0000"/>
          <w:sz w:val="24"/>
          <w:szCs w:val="24"/>
          <w:lang w:val="es-MX"/>
        </w:rPr>
      </w:pPr>
      <w:r w:rsidRPr="00AF40A3">
        <w:rPr>
          <w:rFonts w:eastAsia="Times New Roman" w:cstheme="minorHAnsi"/>
          <w:color w:val="FF0000"/>
          <w:sz w:val="24"/>
          <w:szCs w:val="24"/>
          <w:lang w:val="es-MX"/>
        </w:rPr>
        <w:t>joanna.chavez@umich.mx</w:t>
      </w:r>
    </w:p>
    <w:p w14:paraId="10DBCD5D" w14:textId="4842D56C" w:rsidR="00572CB2" w:rsidRPr="00AF40A3" w:rsidRDefault="00572CB2" w:rsidP="00AF40A3">
      <w:pPr>
        <w:spacing w:line="276" w:lineRule="auto"/>
        <w:jc w:val="right"/>
        <w:rPr>
          <w:rFonts w:ascii="Times New Roman" w:hAnsi="Times New Roman" w:cs="Times New Roman"/>
          <w:b/>
          <w:sz w:val="24"/>
          <w:szCs w:val="24"/>
          <w:lang w:val="es-MX"/>
        </w:rPr>
      </w:pPr>
      <w:r w:rsidRPr="00AF40A3">
        <w:rPr>
          <w:rFonts w:ascii="Times New Roman" w:hAnsi="Times New Roman" w:cs="Times New Roman"/>
          <w:sz w:val="24"/>
          <w:szCs w:val="24"/>
          <w:lang w:val="es-MX"/>
        </w:rPr>
        <w:t xml:space="preserve"> </w:t>
      </w:r>
      <w:r w:rsidR="00AF40A3" w:rsidRPr="00AF40A3">
        <w:rPr>
          <w:rStyle w:val="orcid-id-https"/>
          <w:rFonts w:ascii="Times New Roman" w:hAnsi="Times New Roman" w:cs="Times New Roman"/>
          <w:sz w:val="24"/>
          <w:szCs w:val="24"/>
          <w:lang w:val="es-MX"/>
        </w:rPr>
        <w:t>https://orcid.org/</w:t>
      </w:r>
      <w:r w:rsidRPr="00AF40A3">
        <w:rPr>
          <w:rStyle w:val="orcid-id-https"/>
          <w:rFonts w:ascii="Times New Roman" w:hAnsi="Times New Roman" w:cs="Times New Roman"/>
          <w:sz w:val="24"/>
          <w:szCs w:val="24"/>
          <w:lang w:val="es-MX"/>
        </w:rPr>
        <w:t>0000-0002-6677-5402</w:t>
      </w:r>
    </w:p>
    <w:p w14:paraId="671EF072" w14:textId="2EACFA0E" w:rsidR="00B40606" w:rsidRPr="00AF40A3" w:rsidRDefault="00B40606">
      <w:pPr>
        <w:spacing w:after="160" w:line="259" w:lineRule="auto"/>
        <w:rPr>
          <w:rFonts w:ascii="Times New Roman" w:eastAsia="Times New Roman" w:hAnsi="Times New Roman" w:cs="Times New Roman"/>
          <w:sz w:val="24"/>
          <w:szCs w:val="24"/>
          <w:lang w:val="es-MX"/>
        </w:rPr>
      </w:pPr>
    </w:p>
    <w:p w14:paraId="098962A1" w14:textId="4CBDB465" w:rsidR="00790BD9" w:rsidRPr="00AF40A3" w:rsidRDefault="00010861" w:rsidP="00AF40A3">
      <w:pPr>
        <w:rPr>
          <w:rFonts w:cstheme="minorHAnsi"/>
          <w:b/>
          <w:sz w:val="28"/>
          <w:lang w:val="es-MX"/>
        </w:rPr>
      </w:pPr>
      <w:r w:rsidRPr="00AF40A3">
        <w:rPr>
          <w:rFonts w:cstheme="minorHAnsi"/>
          <w:b/>
          <w:sz w:val="28"/>
          <w:lang w:val="es-MX"/>
        </w:rPr>
        <w:t>Resumen</w:t>
      </w:r>
    </w:p>
    <w:p w14:paraId="5EC519E3" w14:textId="79D42912" w:rsidR="00E574D7" w:rsidRPr="0060136A" w:rsidRDefault="00790BD9" w:rsidP="00B40606">
      <w:pPr>
        <w:jc w:val="both"/>
        <w:rPr>
          <w:rFonts w:ascii="Times New Roman" w:hAnsi="Times New Roman" w:cs="Times New Roman"/>
          <w:sz w:val="24"/>
          <w:szCs w:val="24"/>
          <w:lang w:val="es-MX"/>
        </w:rPr>
      </w:pPr>
      <w:r w:rsidRPr="0060136A">
        <w:rPr>
          <w:rFonts w:ascii="Times New Roman" w:hAnsi="Times New Roman" w:cs="Times New Roman"/>
          <w:bCs/>
          <w:sz w:val="24"/>
          <w:szCs w:val="24"/>
          <w:lang w:val="es-MX"/>
        </w:rPr>
        <w:t>En</w:t>
      </w:r>
      <w:r w:rsidR="00057383" w:rsidRPr="0060136A">
        <w:rPr>
          <w:rFonts w:ascii="Times New Roman" w:hAnsi="Times New Roman" w:cs="Times New Roman"/>
          <w:bCs/>
          <w:sz w:val="24"/>
          <w:szCs w:val="24"/>
          <w:lang w:val="es-MX"/>
        </w:rPr>
        <w:t xml:space="preserve"> los</w:t>
      </w:r>
      <w:r w:rsidR="00057383" w:rsidRPr="0060136A">
        <w:rPr>
          <w:rFonts w:ascii="Times New Roman" w:hAnsi="Times New Roman" w:cs="Times New Roman"/>
          <w:sz w:val="24"/>
          <w:szCs w:val="24"/>
          <w:lang w:val="es-MX"/>
        </w:rPr>
        <w:t xml:space="preserve"> diferentes programas de las Instituciones de Educación Superior</w:t>
      </w:r>
      <w:r w:rsidRPr="0060136A">
        <w:rPr>
          <w:rFonts w:ascii="Times New Roman" w:hAnsi="Times New Roman" w:cs="Times New Roman"/>
          <w:sz w:val="24"/>
          <w:szCs w:val="24"/>
          <w:lang w:val="es-MX"/>
        </w:rPr>
        <w:t xml:space="preserve"> (IES)</w:t>
      </w:r>
      <w:r w:rsidR="00057383" w:rsidRPr="0060136A">
        <w:rPr>
          <w:rFonts w:ascii="Times New Roman" w:hAnsi="Times New Roman" w:cs="Times New Roman"/>
          <w:sz w:val="24"/>
          <w:szCs w:val="24"/>
          <w:lang w:val="es-MX"/>
        </w:rPr>
        <w:t>,</w:t>
      </w:r>
      <w:r w:rsidRPr="0060136A">
        <w:rPr>
          <w:rFonts w:ascii="Times New Roman" w:hAnsi="Times New Roman" w:cs="Times New Roman"/>
          <w:sz w:val="24"/>
          <w:szCs w:val="24"/>
          <w:lang w:val="es-MX"/>
        </w:rPr>
        <w:t xml:space="preserve"> la formación profesional integra</w:t>
      </w:r>
      <w:r w:rsidR="00057383" w:rsidRPr="0060136A">
        <w:rPr>
          <w:rFonts w:ascii="Times New Roman" w:hAnsi="Times New Roman" w:cs="Times New Roman"/>
          <w:sz w:val="24"/>
          <w:szCs w:val="24"/>
          <w:lang w:val="es-MX"/>
        </w:rPr>
        <w:t xml:space="preserve"> la educación de calidad como una característica clave que requiere de un modelo educativo que atienda a la ética, el trabajo en equipo y el desarrollo social sustentable, elementos que integran el enfoque de la Socioformación</w:t>
      </w:r>
      <w:r w:rsidRPr="0060136A">
        <w:rPr>
          <w:rFonts w:ascii="Times New Roman" w:hAnsi="Times New Roman" w:cs="Times New Roman"/>
          <w:sz w:val="24"/>
          <w:szCs w:val="24"/>
          <w:lang w:val="es-MX"/>
        </w:rPr>
        <w:t xml:space="preserve"> (</w:t>
      </w:r>
      <w:r w:rsidR="00E55117" w:rsidRPr="0060136A">
        <w:rPr>
          <w:rFonts w:ascii="Times New Roman" w:hAnsi="Times New Roman" w:cs="Times New Roman"/>
          <w:sz w:val="24"/>
          <w:szCs w:val="24"/>
          <w:lang w:val="es-MX"/>
        </w:rPr>
        <w:t>Tobón</w:t>
      </w:r>
      <w:r w:rsidRPr="0060136A">
        <w:rPr>
          <w:rFonts w:ascii="Times New Roman" w:hAnsi="Times New Roman" w:cs="Times New Roman"/>
          <w:sz w:val="24"/>
          <w:szCs w:val="24"/>
          <w:lang w:val="es-MX"/>
        </w:rPr>
        <w:t>,</w:t>
      </w:r>
      <w:r w:rsidR="00B96D18" w:rsidRPr="0060136A">
        <w:rPr>
          <w:rFonts w:ascii="Times New Roman" w:hAnsi="Times New Roman" w:cs="Times New Roman"/>
          <w:sz w:val="24"/>
          <w:szCs w:val="24"/>
          <w:lang w:val="es-MX"/>
        </w:rPr>
        <w:t xml:space="preserve"> </w:t>
      </w:r>
      <w:r w:rsidR="00E55117" w:rsidRPr="0060136A">
        <w:rPr>
          <w:rFonts w:ascii="Times New Roman" w:hAnsi="Times New Roman" w:cs="Times New Roman"/>
          <w:sz w:val="24"/>
          <w:szCs w:val="24"/>
          <w:lang w:val="es-MX"/>
        </w:rPr>
        <w:t>2014</w:t>
      </w:r>
      <w:r w:rsidRPr="0060136A">
        <w:rPr>
          <w:rFonts w:ascii="Times New Roman" w:hAnsi="Times New Roman" w:cs="Times New Roman"/>
          <w:sz w:val="24"/>
          <w:szCs w:val="24"/>
          <w:lang w:val="es-MX"/>
        </w:rPr>
        <w:t>)</w:t>
      </w:r>
      <w:r w:rsidR="00057383" w:rsidRPr="0060136A">
        <w:rPr>
          <w:rFonts w:ascii="Times New Roman" w:hAnsi="Times New Roman" w:cs="Times New Roman"/>
          <w:sz w:val="24"/>
          <w:szCs w:val="24"/>
          <w:lang w:val="es-MX"/>
        </w:rPr>
        <w:t>. Así, resulta pertinente conocer</w:t>
      </w:r>
      <w:r w:rsidRPr="0060136A">
        <w:rPr>
          <w:rFonts w:ascii="Times New Roman" w:hAnsi="Times New Roman" w:cs="Times New Roman"/>
          <w:sz w:val="24"/>
          <w:szCs w:val="24"/>
          <w:lang w:val="es-MX"/>
        </w:rPr>
        <w:t xml:space="preserve"> y analizar</w:t>
      </w:r>
      <w:r w:rsidR="00057383" w:rsidRPr="0060136A">
        <w:rPr>
          <w:rFonts w:ascii="Times New Roman" w:hAnsi="Times New Roman" w:cs="Times New Roman"/>
          <w:sz w:val="24"/>
          <w:szCs w:val="24"/>
          <w:lang w:val="es-MX"/>
        </w:rPr>
        <w:t xml:space="preserve"> cuáles son los elementos base que requiere el desarrollo y gestión de un modelo educativo para el logro de la educación de calidad en la educación superior. </w:t>
      </w:r>
      <w:r w:rsidR="00E55117" w:rsidRPr="0060136A">
        <w:rPr>
          <w:rFonts w:ascii="Times New Roman" w:hAnsi="Times New Roman" w:cs="Times New Roman"/>
          <w:sz w:val="24"/>
          <w:szCs w:val="24"/>
          <w:lang w:val="es-MX"/>
        </w:rPr>
        <w:t>Igualmente</w:t>
      </w:r>
      <w:r w:rsidR="00057383" w:rsidRPr="0060136A">
        <w:rPr>
          <w:rFonts w:ascii="Times New Roman" w:hAnsi="Times New Roman" w:cs="Times New Roman"/>
          <w:sz w:val="24"/>
          <w:szCs w:val="24"/>
          <w:lang w:val="es-MX"/>
        </w:rPr>
        <w:t>, se retoman</w:t>
      </w:r>
      <w:r w:rsidR="00E55117" w:rsidRPr="0060136A">
        <w:rPr>
          <w:rFonts w:ascii="Times New Roman" w:hAnsi="Times New Roman" w:cs="Times New Roman"/>
          <w:sz w:val="24"/>
          <w:szCs w:val="24"/>
          <w:lang w:val="es-MX"/>
        </w:rPr>
        <w:t xml:space="preserve"> </w:t>
      </w:r>
      <w:r w:rsidR="00057383" w:rsidRPr="0060136A">
        <w:rPr>
          <w:rFonts w:ascii="Times New Roman" w:hAnsi="Times New Roman" w:cs="Times New Roman"/>
          <w:sz w:val="24"/>
          <w:szCs w:val="24"/>
          <w:lang w:val="es-MX"/>
        </w:rPr>
        <w:t xml:space="preserve">planteamientos como los de Apodaca et al. (2017), Barrientos (2018) y Morales-Gómez et al. (2019) sobre la pertinencia de integrar al docente en la conformación de un modelo educativo que apremie a la mejora de la enseñanza y el aprendizaje, en conjunto con lo que manifiesta Tünnermann (2008) para quien es necesario </w:t>
      </w:r>
      <w:r w:rsidR="00057383" w:rsidRPr="0060136A">
        <w:rPr>
          <w:rFonts w:ascii="Times New Roman" w:hAnsi="Times New Roman" w:cs="Times New Roman"/>
          <w:sz w:val="24"/>
          <w:szCs w:val="24"/>
          <w:lang w:val="es-MX"/>
        </w:rPr>
        <w:lastRenderedPageBreak/>
        <w:t xml:space="preserve">que en las universidades se realicen “procesos de transformación universitaria” por etapas. </w:t>
      </w:r>
      <w:r w:rsidR="00057383" w:rsidRPr="00920060">
        <w:rPr>
          <w:rFonts w:ascii="Times New Roman" w:hAnsi="Times New Roman" w:cs="Times New Roman"/>
          <w:sz w:val="24"/>
          <w:szCs w:val="24"/>
          <w:lang w:val="es-MX"/>
        </w:rPr>
        <w:t>En este trabajo se presentan resultados de una investigación que tuvo como objetivo identificar los elementos indispensables para conformar un modelo educativo que atienda a la calidad educativa a partir del enfoque de la Socioformación. El diseño de investigación es cualitativo de alcance descriptivo</w:t>
      </w:r>
      <w:r w:rsidRPr="00920060">
        <w:rPr>
          <w:rFonts w:ascii="Times New Roman" w:hAnsi="Times New Roman" w:cs="Times New Roman"/>
          <w:sz w:val="24"/>
          <w:szCs w:val="24"/>
          <w:lang w:val="es-MX"/>
        </w:rPr>
        <w:t>,</w:t>
      </w:r>
      <w:r w:rsidR="00057383" w:rsidRPr="00920060">
        <w:rPr>
          <w:rFonts w:ascii="Times New Roman" w:hAnsi="Times New Roman" w:cs="Times New Roman"/>
          <w:sz w:val="24"/>
          <w:szCs w:val="24"/>
          <w:lang w:val="es-MX"/>
        </w:rPr>
        <w:t xml:space="preserve"> en el que se utiliza el análisis de documentos (Álvarez-</w:t>
      </w:r>
      <w:proofErr w:type="spellStart"/>
      <w:r w:rsidR="00057383" w:rsidRPr="00920060">
        <w:rPr>
          <w:rFonts w:ascii="Times New Roman" w:hAnsi="Times New Roman" w:cs="Times New Roman"/>
          <w:sz w:val="24"/>
          <w:szCs w:val="24"/>
          <w:lang w:val="es-MX"/>
        </w:rPr>
        <w:t>Ga</w:t>
      </w:r>
      <w:r w:rsidR="00141D85" w:rsidRPr="00920060">
        <w:rPr>
          <w:rFonts w:ascii="Times New Roman" w:hAnsi="Times New Roman" w:cs="Times New Roman"/>
          <w:sz w:val="24"/>
          <w:szCs w:val="24"/>
          <w:lang w:val="es-MX"/>
        </w:rPr>
        <w:t>you</w:t>
      </w:r>
      <w:proofErr w:type="spellEnd"/>
      <w:r w:rsidR="00057383" w:rsidRPr="00920060">
        <w:rPr>
          <w:rFonts w:ascii="Times New Roman" w:hAnsi="Times New Roman" w:cs="Times New Roman"/>
          <w:sz w:val="24"/>
          <w:szCs w:val="24"/>
          <w:lang w:val="es-MX"/>
        </w:rPr>
        <w:t>, 2012)</w:t>
      </w:r>
      <w:r w:rsidRPr="00920060">
        <w:rPr>
          <w:rFonts w:ascii="Times New Roman" w:hAnsi="Times New Roman" w:cs="Times New Roman"/>
          <w:sz w:val="24"/>
          <w:szCs w:val="24"/>
          <w:lang w:val="es-MX"/>
        </w:rPr>
        <w:t xml:space="preserve"> </w:t>
      </w:r>
      <w:r w:rsidR="00A87068" w:rsidRPr="00920060">
        <w:rPr>
          <w:rFonts w:ascii="Times New Roman" w:hAnsi="Times New Roman" w:cs="Times New Roman"/>
          <w:sz w:val="24"/>
          <w:szCs w:val="24"/>
          <w:lang w:val="es-MX"/>
        </w:rPr>
        <w:t>y la</w:t>
      </w:r>
      <w:r w:rsidRPr="00920060">
        <w:rPr>
          <w:rFonts w:ascii="Times New Roman" w:hAnsi="Times New Roman" w:cs="Times New Roman"/>
          <w:sz w:val="24"/>
          <w:szCs w:val="24"/>
          <w:lang w:val="es-MX"/>
        </w:rPr>
        <w:t xml:space="preserve"> construcción de </w:t>
      </w:r>
      <w:r w:rsidR="00A87068" w:rsidRPr="00920060">
        <w:rPr>
          <w:rFonts w:ascii="Times New Roman" w:hAnsi="Times New Roman" w:cs="Times New Roman"/>
          <w:sz w:val="24"/>
          <w:szCs w:val="24"/>
          <w:lang w:val="es-MX"/>
        </w:rPr>
        <w:t xml:space="preserve">tres </w:t>
      </w:r>
      <w:r w:rsidRPr="00920060">
        <w:rPr>
          <w:rFonts w:ascii="Times New Roman" w:hAnsi="Times New Roman" w:cs="Times New Roman"/>
          <w:sz w:val="24"/>
          <w:szCs w:val="24"/>
          <w:lang w:val="es-MX"/>
        </w:rPr>
        <w:t xml:space="preserve">categorías </w:t>
      </w:r>
      <w:r w:rsidR="00057383" w:rsidRPr="00920060">
        <w:rPr>
          <w:rFonts w:ascii="Times New Roman" w:hAnsi="Times New Roman" w:cs="Times New Roman"/>
          <w:sz w:val="24"/>
          <w:szCs w:val="24"/>
          <w:lang w:val="es-MX"/>
        </w:rPr>
        <w:t>para la recuperación y análisis de la información</w:t>
      </w:r>
      <w:r w:rsidRPr="00920060">
        <w:rPr>
          <w:rFonts w:ascii="Times New Roman" w:hAnsi="Times New Roman" w:cs="Times New Roman"/>
          <w:sz w:val="24"/>
          <w:szCs w:val="24"/>
          <w:lang w:val="es-MX"/>
        </w:rPr>
        <w:t xml:space="preserve">: </w:t>
      </w:r>
      <w:r w:rsidR="00A87068" w:rsidRPr="00920060">
        <w:rPr>
          <w:rFonts w:ascii="Times New Roman" w:hAnsi="Times New Roman" w:cs="Times New Roman"/>
          <w:sz w:val="24"/>
          <w:szCs w:val="24"/>
          <w:lang w:val="es-MX"/>
        </w:rPr>
        <w:t>1. Modelo educativo estratégico, 2. Transformación universitaria y 3. Rediseño curricular.  Como hallazgo sobresaliente se resaltan cuatro elementos necesarios a desarrollar de forma integral en un</w:t>
      </w:r>
      <w:r w:rsidR="00A87068" w:rsidRPr="0060136A">
        <w:rPr>
          <w:rFonts w:ascii="Times New Roman" w:hAnsi="Times New Roman" w:cs="Times New Roman"/>
          <w:sz w:val="24"/>
          <w:szCs w:val="24"/>
          <w:lang w:val="es-MX"/>
        </w:rPr>
        <w:t xml:space="preserve"> modelo educativo: propósitos formativos, plan estratégico, visión y misión innovadora y proyecto educativo. </w:t>
      </w:r>
      <w:r w:rsidR="00E574D7" w:rsidRPr="0060136A">
        <w:rPr>
          <w:rFonts w:ascii="Times New Roman" w:hAnsi="Times New Roman" w:cs="Times New Roman"/>
          <w:sz w:val="24"/>
          <w:szCs w:val="24"/>
          <w:lang w:val="es-MX"/>
        </w:rPr>
        <w:t>Este trabajo aporta a la generación de propuestas que permitan a l</w:t>
      </w:r>
      <w:r w:rsidR="00A87068" w:rsidRPr="0060136A">
        <w:rPr>
          <w:rFonts w:ascii="Times New Roman" w:hAnsi="Times New Roman" w:cs="Times New Roman"/>
          <w:sz w:val="24"/>
          <w:szCs w:val="24"/>
          <w:lang w:val="es-MX"/>
        </w:rPr>
        <w:t>as IES</w:t>
      </w:r>
      <w:r w:rsidR="00E574D7" w:rsidRPr="0060136A">
        <w:rPr>
          <w:rFonts w:ascii="Times New Roman" w:hAnsi="Times New Roman" w:cs="Times New Roman"/>
          <w:sz w:val="24"/>
          <w:szCs w:val="24"/>
          <w:lang w:val="es-MX"/>
        </w:rPr>
        <w:t xml:space="preserve"> responder al compromiso de contar con programas de calidad que se sustenten en enfoques educativos para formar profesionistas preparados aprender a aprender y aprender a lo largo de la vida, es decir, profesionistas que respondan a los resolver y enfrentar los desafíos de la sociedad del conocimiento y los cambios derivados de la globalización. </w:t>
      </w:r>
    </w:p>
    <w:p w14:paraId="747D79A9" w14:textId="77777777" w:rsidR="00057383" w:rsidRPr="0060136A" w:rsidRDefault="00057383" w:rsidP="00B40606">
      <w:pPr>
        <w:rPr>
          <w:rFonts w:ascii="Times New Roman" w:eastAsia="Times New Roman" w:hAnsi="Times New Roman" w:cs="Times New Roman"/>
          <w:bCs/>
          <w:sz w:val="24"/>
          <w:szCs w:val="24"/>
          <w:lang w:val="es-MX"/>
        </w:rPr>
      </w:pPr>
      <w:r w:rsidRPr="00AF40A3">
        <w:rPr>
          <w:rFonts w:cstheme="minorHAnsi"/>
          <w:b/>
          <w:sz w:val="28"/>
          <w:lang w:val="es-MX"/>
        </w:rPr>
        <w:t>Palabras clave:</w:t>
      </w:r>
      <w:r w:rsidRPr="0060136A">
        <w:rPr>
          <w:rFonts w:ascii="Times New Roman" w:hAnsi="Times New Roman" w:cs="Times New Roman"/>
          <w:sz w:val="24"/>
          <w:szCs w:val="24"/>
          <w:lang w:val="es-MX"/>
        </w:rPr>
        <w:t xml:space="preserve"> </w:t>
      </w:r>
      <w:r w:rsidRPr="0060136A">
        <w:rPr>
          <w:rFonts w:ascii="Times New Roman" w:eastAsia="Times New Roman" w:hAnsi="Times New Roman" w:cs="Times New Roman"/>
          <w:bCs/>
          <w:sz w:val="24"/>
          <w:szCs w:val="24"/>
          <w:lang w:val="es-MX"/>
        </w:rPr>
        <w:t xml:space="preserve"> </w:t>
      </w:r>
      <w:r w:rsidRPr="00920060">
        <w:rPr>
          <w:rFonts w:ascii="Times New Roman" w:eastAsia="Times New Roman" w:hAnsi="Times New Roman" w:cs="Times New Roman"/>
          <w:bCs/>
          <w:iCs/>
          <w:sz w:val="24"/>
          <w:szCs w:val="24"/>
          <w:lang w:val="es-MX"/>
        </w:rPr>
        <w:t>Modelo Educativo, Educación Superior, Sociedad del Conocimiento, Calidad Educativa</w:t>
      </w:r>
    </w:p>
    <w:p w14:paraId="0CB14873" w14:textId="77777777" w:rsidR="00057383" w:rsidRPr="0060136A" w:rsidRDefault="00057383" w:rsidP="00B40606">
      <w:pPr>
        <w:rPr>
          <w:rFonts w:ascii="Times New Roman" w:eastAsia="Times New Roman" w:hAnsi="Times New Roman" w:cs="Times New Roman"/>
          <w:b/>
          <w:sz w:val="24"/>
          <w:szCs w:val="24"/>
          <w:lang w:val="es-MX"/>
        </w:rPr>
      </w:pPr>
    </w:p>
    <w:p w14:paraId="019B71C1" w14:textId="2756DF5E" w:rsidR="00D234A5" w:rsidRPr="00AF40A3" w:rsidRDefault="00B40606" w:rsidP="00AF40A3">
      <w:pPr>
        <w:rPr>
          <w:rFonts w:cstheme="minorHAnsi"/>
          <w:b/>
          <w:sz w:val="28"/>
          <w:lang w:val="es-MX"/>
        </w:rPr>
      </w:pPr>
      <w:proofErr w:type="spellStart"/>
      <w:r w:rsidRPr="00AF40A3">
        <w:rPr>
          <w:rFonts w:cstheme="minorHAnsi"/>
          <w:b/>
          <w:sz w:val="28"/>
          <w:lang w:val="es-MX"/>
        </w:rPr>
        <w:t>Abstract</w:t>
      </w:r>
      <w:proofErr w:type="spellEnd"/>
    </w:p>
    <w:p w14:paraId="67D1BD49" w14:textId="3B203773" w:rsidR="00B40606" w:rsidRPr="00AF40A3" w:rsidRDefault="00D03730" w:rsidP="00B40606">
      <w:pPr>
        <w:jc w:val="both"/>
        <w:rPr>
          <w:rFonts w:ascii="Times New Roman" w:hAnsi="Times New Roman" w:cs="Times New Roman"/>
          <w:sz w:val="24"/>
          <w:szCs w:val="24"/>
        </w:rPr>
      </w:pPr>
      <w:r w:rsidRPr="00AF40A3">
        <w:rPr>
          <w:rFonts w:ascii="Times New Roman" w:hAnsi="Times New Roman" w:cs="Times New Roman"/>
          <w:sz w:val="24"/>
          <w:szCs w:val="24"/>
        </w:rPr>
        <w:t xml:space="preserve">In </w:t>
      </w:r>
      <w:proofErr w:type="spellStart"/>
      <w:r w:rsidRPr="00AF40A3">
        <w:rPr>
          <w:rFonts w:ascii="Times New Roman" w:hAnsi="Times New Roman" w:cs="Times New Roman"/>
          <w:sz w:val="24"/>
          <w:szCs w:val="24"/>
        </w:rPr>
        <w:t>differents</w:t>
      </w:r>
      <w:proofErr w:type="spellEnd"/>
      <w:r w:rsidRPr="00AF40A3">
        <w:rPr>
          <w:rFonts w:ascii="Times New Roman" w:hAnsi="Times New Roman" w:cs="Times New Roman"/>
          <w:sz w:val="24"/>
          <w:szCs w:val="24"/>
        </w:rPr>
        <w:t xml:space="preserve"> programs of Higher Education Institutions (HEI), professional training integrates quality education as a key feature that requires an educational model that addresses ethics, teamwork and sustainable social development, elements that integrate the Socio-training approach (</w:t>
      </w:r>
      <w:proofErr w:type="spellStart"/>
      <w:r w:rsidRPr="00AF40A3">
        <w:rPr>
          <w:rFonts w:ascii="Times New Roman" w:hAnsi="Times New Roman" w:cs="Times New Roman"/>
          <w:sz w:val="24"/>
          <w:szCs w:val="24"/>
        </w:rPr>
        <w:t>Tobón</w:t>
      </w:r>
      <w:proofErr w:type="spellEnd"/>
      <w:r w:rsidRPr="00AF40A3">
        <w:rPr>
          <w:rFonts w:ascii="Times New Roman" w:hAnsi="Times New Roman" w:cs="Times New Roman"/>
          <w:sz w:val="24"/>
          <w:szCs w:val="24"/>
        </w:rPr>
        <w:t xml:space="preserve">, 2014). Thus, it is relevant to know and analyze which are the basic elements required for the development and management of an educational model for the achievement of quality education in higher education. Likewise, approaches such as those of Apodaca et al. (2017), Barrientos (2018) and Morales-Gómez et al. (2019) on the relevance of integrating teachers in the conformation of an educational model that urges the improvement of teaching and learning, together with what </w:t>
      </w:r>
      <w:proofErr w:type="spellStart"/>
      <w:r w:rsidRPr="00AF40A3">
        <w:rPr>
          <w:rFonts w:ascii="Times New Roman" w:hAnsi="Times New Roman" w:cs="Times New Roman"/>
          <w:sz w:val="24"/>
          <w:szCs w:val="24"/>
        </w:rPr>
        <w:t>Tünnermann</w:t>
      </w:r>
      <w:proofErr w:type="spellEnd"/>
      <w:r w:rsidRPr="00AF40A3">
        <w:rPr>
          <w:rFonts w:ascii="Times New Roman" w:hAnsi="Times New Roman" w:cs="Times New Roman"/>
          <w:sz w:val="24"/>
          <w:szCs w:val="24"/>
        </w:rPr>
        <w:t xml:space="preserve"> (2008) states, for whom it is necessary that universities carry out "processes of university transformation" in stages. This paper presents the results of a research aimed at identifying the essential elements to create an educational model that addresses educational quality based on the Socio-training approach. The research design is qualitative and descriptive in scope, using document </w:t>
      </w:r>
      <w:r w:rsidRPr="00AF40A3">
        <w:rPr>
          <w:rFonts w:ascii="Times New Roman" w:hAnsi="Times New Roman" w:cs="Times New Roman"/>
          <w:sz w:val="24"/>
          <w:szCs w:val="24"/>
        </w:rPr>
        <w:lastRenderedPageBreak/>
        <w:t>analysis (Álvarez-</w:t>
      </w:r>
      <w:proofErr w:type="spellStart"/>
      <w:r w:rsidRPr="00AF40A3">
        <w:rPr>
          <w:rFonts w:ascii="Times New Roman" w:hAnsi="Times New Roman" w:cs="Times New Roman"/>
          <w:sz w:val="24"/>
          <w:szCs w:val="24"/>
        </w:rPr>
        <w:t>Gayou</w:t>
      </w:r>
      <w:proofErr w:type="spellEnd"/>
      <w:r w:rsidRPr="00AF40A3">
        <w:rPr>
          <w:rFonts w:ascii="Times New Roman" w:hAnsi="Times New Roman" w:cs="Times New Roman"/>
          <w:sz w:val="24"/>
          <w:szCs w:val="24"/>
        </w:rPr>
        <w:t>, 2012) and the construction of three categories for the recovery and analysis of information: 1. Strategic educational model, 2.  As an outstanding finding, four necessary elements to be developed comprehensively in an educational model are highlighted: formative purposes, strategic plan, innovative vision and mission, and educational project. This work contributes to the generation of proposals that allow IES to respond to the commitment of having quality programs that are based on educational approaches to train professionals prepared to learn to learn and learn throughout life, that is, professionals who respond to the challenges of the knowledge society and the changes derived from globalization.</w:t>
      </w:r>
    </w:p>
    <w:p w14:paraId="594983E1" w14:textId="3D990FCD" w:rsidR="0060136A" w:rsidRPr="00AF40A3" w:rsidRDefault="00B40606" w:rsidP="0060136A">
      <w:pPr>
        <w:jc w:val="both"/>
        <w:rPr>
          <w:rFonts w:ascii="Times New Roman" w:hAnsi="Times New Roman" w:cs="Times New Roman"/>
          <w:sz w:val="24"/>
          <w:szCs w:val="24"/>
        </w:rPr>
      </w:pPr>
      <w:r w:rsidRPr="00AF40A3">
        <w:rPr>
          <w:rFonts w:cstheme="minorHAnsi"/>
          <w:b/>
          <w:sz w:val="28"/>
        </w:rPr>
        <w:t>Keywords:</w:t>
      </w:r>
      <w:r w:rsidR="0060136A" w:rsidRPr="0060136A">
        <w:rPr>
          <w:rFonts w:ascii="Times New Roman" w:hAnsi="Times New Roman" w:cs="Times New Roman"/>
        </w:rPr>
        <w:t xml:space="preserve"> </w:t>
      </w:r>
      <w:r w:rsidR="0060136A" w:rsidRPr="00AF40A3">
        <w:rPr>
          <w:rFonts w:ascii="Times New Roman" w:hAnsi="Times New Roman" w:cs="Times New Roman"/>
          <w:sz w:val="24"/>
          <w:szCs w:val="24"/>
        </w:rPr>
        <w:t>Educational Model, Higher Education, Society of Knowledge, Educational Quality</w:t>
      </w:r>
      <w:r w:rsidR="00AF40A3">
        <w:rPr>
          <w:rFonts w:ascii="Times New Roman" w:hAnsi="Times New Roman" w:cs="Times New Roman"/>
          <w:sz w:val="24"/>
          <w:szCs w:val="24"/>
        </w:rPr>
        <w:t>.</w:t>
      </w:r>
    </w:p>
    <w:p w14:paraId="04D23BAE" w14:textId="5C88225D" w:rsidR="00AF40A3" w:rsidRPr="00AF40A3" w:rsidRDefault="00AF40A3" w:rsidP="00AF40A3">
      <w:pPr>
        <w:jc w:val="both"/>
        <w:rPr>
          <w:b/>
          <w:lang w:val="es-MX"/>
        </w:rPr>
      </w:pPr>
      <w:r w:rsidRPr="00AF40A3">
        <w:rPr>
          <w:rFonts w:ascii="Times New Roman" w:hAnsi="Times New Roman" w:cs="Times New Roman"/>
          <w:b/>
          <w:sz w:val="24"/>
          <w:szCs w:val="24"/>
          <w:lang w:val="es-MX"/>
        </w:rPr>
        <w:t>Fecha Recepción:</w:t>
      </w:r>
      <w:r w:rsidRPr="00AF40A3">
        <w:rPr>
          <w:rFonts w:ascii="Times New Roman" w:hAnsi="Times New Roman" w:cs="Times New Roman"/>
          <w:sz w:val="24"/>
          <w:szCs w:val="24"/>
          <w:lang w:val="es-MX"/>
        </w:rPr>
        <w:t xml:space="preserve"> </w:t>
      </w:r>
      <w:proofErr w:type="gramStart"/>
      <w:r w:rsidRPr="00AF40A3">
        <w:rPr>
          <w:rFonts w:ascii="Times New Roman" w:hAnsi="Times New Roman" w:cs="Times New Roman"/>
          <w:sz w:val="24"/>
          <w:szCs w:val="24"/>
          <w:lang w:val="es-MX"/>
        </w:rPr>
        <w:t>Enero</w:t>
      </w:r>
      <w:proofErr w:type="gramEnd"/>
      <w:r w:rsidRPr="00AF40A3">
        <w:rPr>
          <w:rFonts w:ascii="Times New Roman" w:hAnsi="Times New Roman" w:cs="Times New Roman"/>
          <w:sz w:val="24"/>
          <w:szCs w:val="24"/>
          <w:lang w:val="es-MX"/>
        </w:rPr>
        <w:t xml:space="preserve"> 2021</w:t>
      </w:r>
      <w:r w:rsidRPr="00AF40A3">
        <w:rPr>
          <w:rFonts w:ascii="Times New Roman" w:hAnsi="Times New Roman" w:cs="Times New Roman"/>
          <w:sz w:val="24"/>
          <w:szCs w:val="24"/>
          <w:lang w:val="es-MX"/>
        </w:rPr>
        <w:t xml:space="preserve">                                    </w:t>
      </w:r>
      <w:r w:rsidRPr="00AF40A3">
        <w:rPr>
          <w:rFonts w:ascii="Times New Roman" w:hAnsi="Times New Roman" w:cs="Times New Roman"/>
          <w:b/>
          <w:sz w:val="24"/>
          <w:szCs w:val="24"/>
          <w:lang w:val="es-MX"/>
        </w:rPr>
        <w:t>Fecha Aceptación:</w:t>
      </w:r>
      <w:r w:rsidRPr="00AF40A3">
        <w:rPr>
          <w:rFonts w:ascii="Times New Roman" w:hAnsi="Times New Roman" w:cs="Times New Roman"/>
          <w:sz w:val="24"/>
          <w:szCs w:val="24"/>
          <w:lang w:val="es-MX"/>
        </w:rPr>
        <w:t xml:space="preserve"> </w:t>
      </w:r>
      <w:r w:rsidRPr="00AF40A3">
        <w:rPr>
          <w:rFonts w:ascii="Times New Roman" w:hAnsi="Times New Roman" w:cs="Times New Roman"/>
          <w:sz w:val="24"/>
          <w:szCs w:val="24"/>
          <w:lang w:val="es-MX"/>
        </w:rPr>
        <w:t>Julio</w:t>
      </w:r>
      <w:r w:rsidRPr="00AF40A3">
        <w:rPr>
          <w:rFonts w:ascii="Times New Roman" w:hAnsi="Times New Roman" w:cs="Times New Roman"/>
          <w:sz w:val="24"/>
          <w:szCs w:val="24"/>
          <w:lang w:val="es-MX"/>
        </w:rPr>
        <w:t xml:space="preserve"> 202</w:t>
      </w:r>
      <w:r w:rsidRPr="00AF40A3">
        <w:rPr>
          <w:rFonts w:ascii="Times New Roman" w:hAnsi="Times New Roman" w:cs="Times New Roman"/>
          <w:sz w:val="24"/>
          <w:szCs w:val="24"/>
          <w:lang w:val="es-MX"/>
        </w:rPr>
        <w:t>1</w:t>
      </w:r>
      <w:r w:rsidRPr="00AF40A3">
        <w:rPr>
          <w:lang w:val="es-MX"/>
        </w:rPr>
        <w:br/>
      </w:r>
      <w:r>
        <w:pict w14:anchorId="13823259">
          <v:rect id="_x0000_i1025" style="width:446.5pt;height:1.5pt" o:hralign="center" o:hrstd="t" o:hr="t" fillcolor="#a0a0a0" stroked="f"/>
        </w:pict>
      </w:r>
    </w:p>
    <w:p w14:paraId="7B9CCB4B" w14:textId="24BE75D0" w:rsidR="00D234A5" w:rsidRPr="00612A37" w:rsidRDefault="00D234A5" w:rsidP="005461D6">
      <w:pPr>
        <w:jc w:val="center"/>
        <w:rPr>
          <w:rFonts w:ascii="Times New Roman" w:hAnsi="Times New Roman" w:cs="Times New Roman"/>
          <w:b/>
          <w:bCs/>
          <w:sz w:val="32"/>
          <w:szCs w:val="24"/>
          <w:lang w:val="es-MX"/>
        </w:rPr>
      </w:pPr>
      <w:r w:rsidRPr="00612A37">
        <w:rPr>
          <w:rFonts w:ascii="Times New Roman" w:hAnsi="Times New Roman" w:cs="Times New Roman"/>
          <w:b/>
          <w:bCs/>
          <w:sz w:val="32"/>
          <w:szCs w:val="24"/>
          <w:lang w:val="es-MX"/>
        </w:rPr>
        <w:t>Introducción</w:t>
      </w:r>
    </w:p>
    <w:p w14:paraId="7F06F856" w14:textId="77777777" w:rsidR="00F63BE4" w:rsidRPr="0060136A" w:rsidRDefault="00F63BE4" w:rsidP="00F63BE4">
      <w:pPr>
        <w:jc w:val="both"/>
        <w:rPr>
          <w:rFonts w:ascii="Times New Roman" w:hAnsi="Times New Roman" w:cs="Times New Roman"/>
          <w:highlight w:val="red"/>
          <w:lang w:val="es-MX"/>
        </w:rPr>
      </w:pPr>
      <w:r w:rsidRPr="00981B94">
        <w:rPr>
          <w:rFonts w:ascii="Times New Roman" w:hAnsi="Times New Roman" w:cs="Times New Roman"/>
          <w:sz w:val="24"/>
          <w:szCs w:val="24"/>
          <w:lang w:val="es-MX"/>
        </w:rPr>
        <w:t>Las Instituciones de Educación Superior (IES) generan modelos educativos con la intención de dar respuesta a las demandas de la sociedad al formar profesionistas que aporten al desarrollo y bienestar social (Delors, 1996). De hecho, el perfil de egreso de los programas de formación de las universidades refleja las cualidades que atienden a la calidad educativa, en donde uno de los pilares clave que lo integra refiere a aprender a aprender como competencia que propicia que el ser humano se adapte a los cambios, al mismo tiempo que transforme su realidad innovando. Es así que, el conocimiento deja de ser considerado un tesoro acumulable y estático y, a su vez, se reconoce a la sociedad como dinámica, esto lleva a que las universidades prioricen una enseñanza y aprendizaje que atienda a formar sujetos capaces de aprender a aprender para dar respuesta a las necesidades de una sociedad cambiante (Martín, 2018).</w:t>
      </w:r>
    </w:p>
    <w:p w14:paraId="06762048" w14:textId="316B5D1A" w:rsidR="00652572" w:rsidRPr="00920060" w:rsidRDefault="00344DAC" w:rsidP="00A16569">
      <w:pPr>
        <w:ind w:firstLine="708"/>
        <w:jc w:val="both"/>
        <w:rPr>
          <w:rFonts w:ascii="Times New Roman" w:hAnsi="Times New Roman" w:cs="Times New Roman"/>
          <w:sz w:val="24"/>
          <w:szCs w:val="24"/>
          <w:lang w:val="es-MX"/>
        </w:rPr>
      </w:pPr>
      <w:r w:rsidRPr="00920060">
        <w:rPr>
          <w:rFonts w:ascii="Times New Roman" w:hAnsi="Times New Roman" w:cs="Times New Roman"/>
          <w:sz w:val="24"/>
          <w:szCs w:val="24"/>
          <w:lang w:val="es-MX"/>
        </w:rPr>
        <w:t xml:space="preserve">De acuerdo a </w:t>
      </w:r>
      <w:proofErr w:type="spellStart"/>
      <w:r w:rsidRPr="00920060">
        <w:rPr>
          <w:rFonts w:ascii="Times New Roman" w:hAnsi="Times New Roman" w:cs="Times New Roman"/>
          <w:sz w:val="24"/>
          <w:szCs w:val="24"/>
          <w:lang w:val="es-MX"/>
        </w:rPr>
        <w:t>Tünnerman</w:t>
      </w:r>
      <w:proofErr w:type="spellEnd"/>
      <w:r w:rsidR="001F3F85" w:rsidRPr="00920060">
        <w:rPr>
          <w:rFonts w:ascii="Times New Roman" w:hAnsi="Times New Roman" w:cs="Times New Roman"/>
          <w:sz w:val="24"/>
          <w:szCs w:val="24"/>
          <w:lang w:val="es-MX"/>
        </w:rPr>
        <w:t xml:space="preserve"> </w:t>
      </w:r>
      <w:r w:rsidRPr="00920060">
        <w:rPr>
          <w:rFonts w:ascii="Times New Roman" w:hAnsi="Times New Roman" w:cs="Times New Roman"/>
          <w:sz w:val="24"/>
          <w:szCs w:val="24"/>
          <w:lang w:val="es-MX"/>
        </w:rPr>
        <w:t xml:space="preserve">(2008) el modelo educativo es “la concreción de los paradigmas educativos que una institución profesa y que sirve de referencia para todas las funciones que cumple (docencia, investigación, extensión, vinculación y servicios), a fin de hacer realidad su proyecto educativo” (p15). Por lo </w:t>
      </w:r>
      <w:r w:rsidR="0091606F" w:rsidRPr="00920060">
        <w:rPr>
          <w:rFonts w:ascii="Times New Roman" w:hAnsi="Times New Roman" w:cs="Times New Roman"/>
          <w:sz w:val="24"/>
          <w:szCs w:val="24"/>
          <w:lang w:val="es-MX"/>
        </w:rPr>
        <w:t>que,</w:t>
      </w:r>
      <w:r w:rsidRPr="00920060">
        <w:rPr>
          <w:rFonts w:ascii="Times New Roman" w:hAnsi="Times New Roman" w:cs="Times New Roman"/>
          <w:sz w:val="24"/>
          <w:szCs w:val="24"/>
          <w:lang w:val="es-MX"/>
        </w:rPr>
        <w:t xml:space="preserve"> </w:t>
      </w:r>
      <w:r w:rsidR="0091606F" w:rsidRPr="00920060">
        <w:rPr>
          <w:rFonts w:ascii="Times New Roman" w:hAnsi="Times New Roman" w:cs="Times New Roman"/>
          <w:sz w:val="24"/>
          <w:szCs w:val="24"/>
          <w:lang w:val="es-MX"/>
        </w:rPr>
        <w:t>para la conformación d</w:t>
      </w:r>
      <w:r w:rsidRPr="00920060">
        <w:rPr>
          <w:rFonts w:ascii="Times New Roman" w:hAnsi="Times New Roman" w:cs="Times New Roman"/>
          <w:sz w:val="24"/>
          <w:szCs w:val="24"/>
          <w:lang w:val="es-MX"/>
        </w:rPr>
        <w:t>el modelo educativo</w:t>
      </w:r>
      <w:r w:rsidR="0091606F" w:rsidRPr="00920060">
        <w:rPr>
          <w:rFonts w:ascii="Times New Roman" w:hAnsi="Times New Roman" w:cs="Times New Roman"/>
          <w:sz w:val="24"/>
          <w:szCs w:val="24"/>
          <w:lang w:val="es-MX"/>
        </w:rPr>
        <w:t xml:space="preserve"> se necesita analizar la problemática social del área disciplinar a la que el profesionista se enfrentará</w:t>
      </w:r>
      <w:r w:rsidR="004C4F3A" w:rsidRPr="00920060">
        <w:rPr>
          <w:rFonts w:ascii="Times New Roman" w:hAnsi="Times New Roman" w:cs="Times New Roman"/>
          <w:sz w:val="24"/>
          <w:szCs w:val="24"/>
          <w:lang w:val="es-MX"/>
        </w:rPr>
        <w:t xml:space="preserve"> y, a su vez, establecer procesos de evaluación </w:t>
      </w:r>
      <w:r w:rsidR="0091606F" w:rsidRPr="00920060">
        <w:rPr>
          <w:rFonts w:ascii="Times New Roman" w:hAnsi="Times New Roman" w:cs="Times New Roman"/>
          <w:sz w:val="24"/>
          <w:szCs w:val="24"/>
          <w:lang w:val="es-MX"/>
        </w:rPr>
        <w:t>que permita</w:t>
      </w:r>
      <w:r w:rsidR="004C4F3A" w:rsidRPr="00920060">
        <w:rPr>
          <w:rFonts w:ascii="Times New Roman" w:hAnsi="Times New Roman" w:cs="Times New Roman"/>
          <w:sz w:val="24"/>
          <w:szCs w:val="24"/>
          <w:lang w:val="es-MX"/>
        </w:rPr>
        <w:t>n</w:t>
      </w:r>
      <w:r w:rsidR="0091606F" w:rsidRPr="00920060">
        <w:rPr>
          <w:rFonts w:ascii="Times New Roman" w:hAnsi="Times New Roman" w:cs="Times New Roman"/>
          <w:sz w:val="24"/>
          <w:szCs w:val="24"/>
          <w:lang w:val="es-MX"/>
        </w:rPr>
        <w:t xml:space="preserve"> conocer </w:t>
      </w:r>
      <w:r w:rsidR="00403410" w:rsidRPr="00920060">
        <w:rPr>
          <w:rFonts w:ascii="Times New Roman" w:hAnsi="Times New Roman" w:cs="Times New Roman"/>
          <w:sz w:val="24"/>
          <w:szCs w:val="24"/>
          <w:lang w:val="es-MX"/>
        </w:rPr>
        <w:t xml:space="preserve">el logro de los objetivos formativos. </w:t>
      </w:r>
      <w:r w:rsidR="0091606F" w:rsidRPr="00920060">
        <w:rPr>
          <w:rFonts w:ascii="Times New Roman" w:hAnsi="Times New Roman" w:cs="Times New Roman"/>
          <w:sz w:val="24"/>
          <w:szCs w:val="24"/>
          <w:lang w:val="es-MX"/>
        </w:rPr>
        <w:t xml:space="preserve"> </w:t>
      </w:r>
    </w:p>
    <w:p w14:paraId="1FF573B2" w14:textId="3EF6F7FE" w:rsidR="00D300AD" w:rsidRPr="0060136A" w:rsidRDefault="004C4F3A" w:rsidP="00A16569">
      <w:pPr>
        <w:ind w:firstLine="708"/>
        <w:jc w:val="both"/>
        <w:rPr>
          <w:rFonts w:ascii="Times New Roman" w:hAnsi="Times New Roman" w:cs="Times New Roman"/>
          <w:sz w:val="24"/>
          <w:szCs w:val="24"/>
          <w:lang w:val="es-MX"/>
        </w:rPr>
      </w:pPr>
      <w:r w:rsidRPr="00920060">
        <w:rPr>
          <w:rFonts w:ascii="Times New Roman" w:hAnsi="Times New Roman" w:cs="Times New Roman"/>
          <w:sz w:val="24"/>
          <w:szCs w:val="24"/>
          <w:lang w:val="es-MX"/>
        </w:rPr>
        <w:lastRenderedPageBreak/>
        <w:t>Ahora bien</w:t>
      </w:r>
      <w:r w:rsidR="0091606F" w:rsidRPr="00920060">
        <w:rPr>
          <w:rFonts w:ascii="Times New Roman" w:hAnsi="Times New Roman" w:cs="Times New Roman"/>
          <w:sz w:val="24"/>
          <w:szCs w:val="24"/>
          <w:lang w:val="es-MX"/>
        </w:rPr>
        <w:t>,</w:t>
      </w:r>
      <w:r w:rsidRPr="00920060">
        <w:rPr>
          <w:rFonts w:ascii="Times New Roman" w:hAnsi="Times New Roman" w:cs="Times New Roman"/>
          <w:sz w:val="24"/>
          <w:szCs w:val="24"/>
          <w:lang w:val="es-MX"/>
        </w:rPr>
        <w:t xml:space="preserve"> la relación entre el modelo educativo y la </w:t>
      </w:r>
      <w:r w:rsidR="009409D0" w:rsidRPr="00920060">
        <w:rPr>
          <w:rFonts w:ascii="Times New Roman" w:hAnsi="Times New Roman" w:cs="Times New Roman"/>
          <w:sz w:val="24"/>
          <w:szCs w:val="24"/>
          <w:lang w:val="es-MX"/>
        </w:rPr>
        <w:t>educación de calidad</w:t>
      </w:r>
      <w:r w:rsidRPr="00920060">
        <w:rPr>
          <w:rFonts w:ascii="Times New Roman" w:hAnsi="Times New Roman" w:cs="Times New Roman"/>
          <w:sz w:val="24"/>
          <w:szCs w:val="24"/>
          <w:lang w:val="es-MX"/>
        </w:rPr>
        <w:t xml:space="preserve"> se define por</w:t>
      </w:r>
      <w:r w:rsidRPr="0060136A">
        <w:rPr>
          <w:rFonts w:ascii="Times New Roman" w:hAnsi="Times New Roman" w:cs="Times New Roman"/>
          <w:sz w:val="24"/>
          <w:szCs w:val="24"/>
          <w:lang w:val="es-MX"/>
        </w:rPr>
        <w:t xml:space="preserve"> Veliz (2018) como un </w:t>
      </w:r>
      <w:r w:rsidR="009409D0" w:rsidRPr="0060136A">
        <w:rPr>
          <w:rFonts w:ascii="Times New Roman" w:hAnsi="Times New Roman" w:cs="Times New Roman"/>
          <w:sz w:val="24"/>
          <w:szCs w:val="24"/>
          <w:lang w:val="es-MX"/>
        </w:rPr>
        <w:t>modelo</w:t>
      </w:r>
      <w:r w:rsidR="00645C25" w:rsidRPr="0060136A">
        <w:rPr>
          <w:rFonts w:ascii="Times New Roman" w:hAnsi="Times New Roman" w:cs="Times New Roman"/>
          <w:sz w:val="24"/>
          <w:szCs w:val="24"/>
          <w:lang w:val="es-MX"/>
        </w:rPr>
        <w:t xml:space="preserve"> educativo</w:t>
      </w:r>
      <w:r w:rsidR="009409D0" w:rsidRPr="0060136A">
        <w:rPr>
          <w:rFonts w:ascii="Times New Roman" w:hAnsi="Times New Roman" w:cs="Times New Roman"/>
          <w:sz w:val="24"/>
          <w:szCs w:val="24"/>
          <w:lang w:val="es-MX"/>
        </w:rPr>
        <w:t xml:space="preserve"> ideal</w:t>
      </w:r>
      <w:r w:rsidRPr="0060136A">
        <w:rPr>
          <w:rFonts w:ascii="Times New Roman" w:hAnsi="Times New Roman" w:cs="Times New Roman"/>
          <w:sz w:val="24"/>
          <w:szCs w:val="24"/>
          <w:lang w:val="es-MX"/>
        </w:rPr>
        <w:t xml:space="preserve"> que re</w:t>
      </w:r>
      <w:r w:rsidR="00645C25" w:rsidRPr="0060136A">
        <w:rPr>
          <w:rFonts w:ascii="Times New Roman" w:hAnsi="Times New Roman" w:cs="Times New Roman"/>
          <w:sz w:val="24"/>
          <w:szCs w:val="24"/>
          <w:lang w:val="es-MX"/>
        </w:rPr>
        <w:t>quiere del a</w:t>
      </w:r>
      <w:r w:rsidRPr="0060136A">
        <w:rPr>
          <w:rFonts w:ascii="Times New Roman" w:hAnsi="Times New Roman" w:cs="Times New Roman"/>
          <w:sz w:val="24"/>
          <w:szCs w:val="24"/>
          <w:lang w:val="es-MX"/>
        </w:rPr>
        <w:t>nálisis constante del deber ser en el proceso educativo</w:t>
      </w:r>
      <w:r w:rsidR="009409D0" w:rsidRPr="0060136A">
        <w:rPr>
          <w:rFonts w:ascii="Times New Roman" w:hAnsi="Times New Roman" w:cs="Times New Roman"/>
          <w:sz w:val="24"/>
          <w:szCs w:val="24"/>
          <w:lang w:val="es-MX"/>
        </w:rPr>
        <w:t xml:space="preserve">. </w:t>
      </w:r>
      <w:r w:rsidRPr="0060136A">
        <w:rPr>
          <w:rFonts w:ascii="Times New Roman" w:hAnsi="Times New Roman" w:cs="Times New Roman"/>
          <w:sz w:val="24"/>
          <w:szCs w:val="24"/>
          <w:lang w:val="es-MX"/>
        </w:rPr>
        <w:t xml:space="preserve">De tal manera, </w:t>
      </w:r>
      <w:r w:rsidR="009409D0" w:rsidRPr="0060136A">
        <w:rPr>
          <w:rFonts w:ascii="Times New Roman" w:hAnsi="Times New Roman" w:cs="Times New Roman"/>
          <w:sz w:val="24"/>
          <w:szCs w:val="24"/>
          <w:lang w:val="es-MX"/>
        </w:rPr>
        <w:t xml:space="preserve">la calidad educativa </w:t>
      </w:r>
      <w:r w:rsidR="00E40D92" w:rsidRPr="0060136A">
        <w:rPr>
          <w:rFonts w:ascii="Times New Roman" w:hAnsi="Times New Roman" w:cs="Times New Roman"/>
          <w:sz w:val="24"/>
          <w:szCs w:val="24"/>
          <w:lang w:val="es-MX"/>
        </w:rPr>
        <w:t>se relaciona</w:t>
      </w:r>
      <w:r w:rsidRPr="0060136A">
        <w:rPr>
          <w:rFonts w:ascii="Times New Roman" w:hAnsi="Times New Roman" w:cs="Times New Roman"/>
          <w:sz w:val="24"/>
          <w:szCs w:val="24"/>
          <w:lang w:val="es-MX"/>
        </w:rPr>
        <w:t xml:space="preserve"> a la mejor</w:t>
      </w:r>
      <w:r w:rsidR="00645C25" w:rsidRPr="0060136A">
        <w:rPr>
          <w:rFonts w:ascii="Times New Roman" w:hAnsi="Times New Roman" w:cs="Times New Roman"/>
          <w:sz w:val="24"/>
          <w:szCs w:val="24"/>
          <w:lang w:val="es-MX"/>
        </w:rPr>
        <w:t>a</w:t>
      </w:r>
      <w:r w:rsidRPr="0060136A">
        <w:rPr>
          <w:rFonts w:ascii="Times New Roman" w:hAnsi="Times New Roman" w:cs="Times New Roman"/>
          <w:sz w:val="24"/>
          <w:szCs w:val="24"/>
          <w:lang w:val="es-MX"/>
        </w:rPr>
        <w:t xml:space="preserve"> permanente </w:t>
      </w:r>
      <w:r w:rsidR="00316F27" w:rsidRPr="0060136A">
        <w:rPr>
          <w:rFonts w:ascii="Times New Roman" w:hAnsi="Times New Roman" w:cs="Times New Roman"/>
          <w:sz w:val="24"/>
          <w:szCs w:val="24"/>
          <w:lang w:val="es-MX"/>
        </w:rPr>
        <w:t xml:space="preserve">para obtener </w:t>
      </w:r>
      <w:r w:rsidR="009409D0" w:rsidRPr="0060136A">
        <w:rPr>
          <w:rFonts w:ascii="Times New Roman" w:hAnsi="Times New Roman" w:cs="Times New Roman"/>
          <w:sz w:val="24"/>
          <w:szCs w:val="24"/>
          <w:lang w:val="es-MX"/>
        </w:rPr>
        <w:t xml:space="preserve">los resultados deseados </w:t>
      </w:r>
      <w:r w:rsidR="00316F27" w:rsidRPr="0060136A">
        <w:rPr>
          <w:rFonts w:ascii="Times New Roman" w:hAnsi="Times New Roman" w:cs="Times New Roman"/>
          <w:sz w:val="24"/>
          <w:szCs w:val="24"/>
          <w:lang w:val="es-MX"/>
        </w:rPr>
        <w:t xml:space="preserve">y </w:t>
      </w:r>
      <w:r w:rsidRPr="0060136A">
        <w:rPr>
          <w:rFonts w:ascii="Times New Roman" w:hAnsi="Times New Roman" w:cs="Times New Roman"/>
          <w:sz w:val="24"/>
          <w:szCs w:val="24"/>
          <w:lang w:val="es-MX"/>
        </w:rPr>
        <w:t>acordes</w:t>
      </w:r>
      <w:r w:rsidR="009409D0" w:rsidRPr="0060136A">
        <w:rPr>
          <w:rFonts w:ascii="Times New Roman" w:hAnsi="Times New Roman" w:cs="Times New Roman"/>
          <w:sz w:val="24"/>
          <w:szCs w:val="24"/>
          <w:lang w:val="es-MX"/>
        </w:rPr>
        <w:t xml:space="preserve"> con lo que se expresa en la misión, integrando </w:t>
      </w:r>
      <w:r w:rsidR="00316F27" w:rsidRPr="0060136A">
        <w:rPr>
          <w:rFonts w:ascii="Times New Roman" w:hAnsi="Times New Roman" w:cs="Times New Roman"/>
          <w:sz w:val="24"/>
          <w:szCs w:val="24"/>
          <w:lang w:val="es-MX"/>
        </w:rPr>
        <w:t xml:space="preserve">las actividades de docencia, </w:t>
      </w:r>
      <w:r w:rsidR="009409D0" w:rsidRPr="0060136A">
        <w:rPr>
          <w:rFonts w:ascii="Times New Roman" w:hAnsi="Times New Roman" w:cs="Times New Roman"/>
          <w:sz w:val="24"/>
          <w:szCs w:val="24"/>
          <w:lang w:val="es-MX"/>
        </w:rPr>
        <w:t>investigación y</w:t>
      </w:r>
      <w:r w:rsidR="00316F27" w:rsidRPr="0060136A">
        <w:rPr>
          <w:rFonts w:ascii="Times New Roman" w:hAnsi="Times New Roman" w:cs="Times New Roman"/>
          <w:sz w:val="24"/>
          <w:szCs w:val="24"/>
          <w:lang w:val="es-MX"/>
        </w:rPr>
        <w:t xml:space="preserve"> vinculación </w:t>
      </w:r>
      <w:r w:rsidR="009409D0" w:rsidRPr="0060136A">
        <w:rPr>
          <w:rFonts w:ascii="Times New Roman" w:hAnsi="Times New Roman" w:cs="Times New Roman"/>
          <w:sz w:val="24"/>
          <w:szCs w:val="24"/>
          <w:lang w:val="es-MX"/>
        </w:rPr>
        <w:t xml:space="preserve">con la sociedad. </w:t>
      </w:r>
      <w:r w:rsidR="000E0794" w:rsidRPr="0060136A">
        <w:rPr>
          <w:rFonts w:ascii="Times New Roman" w:hAnsi="Times New Roman" w:cs="Times New Roman"/>
          <w:sz w:val="24"/>
          <w:szCs w:val="24"/>
          <w:lang w:val="es-MX"/>
        </w:rPr>
        <w:t>Bajo la misma idea</w:t>
      </w:r>
      <w:r w:rsidR="00A00362" w:rsidRPr="0060136A">
        <w:rPr>
          <w:rFonts w:ascii="Times New Roman" w:hAnsi="Times New Roman" w:cs="Times New Roman"/>
          <w:sz w:val="24"/>
          <w:szCs w:val="24"/>
          <w:lang w:val="es-MX"/>
        </w:rPr>
        <w:t xml:space="preserve">, </w:t>
      </w:r>
      <w:r w:rsidR="009409D0" w:rsidRPr="0060136A">
        <w:rPr>
          <w:rFonts w:ascii="Times New Roman" w:hAnsi="Times New Roman" w:cs="Times New Roman"/>
          <w:sz w:val="24"/>
          <w:szCs w:val="24"/>
          <w:lang w:val="es-MX"/>
        </w:rPr>
        <w:t xml:space="preserve">Vergara et al. (2014) </w:t>
      </w:r>
      <w:r w:rsidR="00A00362" w:rsidRPr="0060136A">
        <w:rPr>
          <w:rFonts w:ascii="Times New Roman" w:hAnsi="Times New Roman" w:cs="Times New Roman"/>
          <w:sz w:val="24"/>
          <w:szCs w:val="24"/>
          <w:lang w:val="es-MX"/>
        </w:rPr>
        <w:t>refiere</w:t>
      </w:r>
      <w:r w:rsidR="000E0794" w:rsidRPr="0060136A">
        <w:rPr>
          <w:rFonts w:ascii="Times New Roman" w:hAnsi="Times New Roman" w:cs="Times New Roman"/>
          <w:sz w:val="24"/>
          <w:szCs w:val="24"/>
          <w:lang w:val="es-MX"/>
        </w:rPr>
        <w:t xml:space="preserve"> que la calidad de la educación superior requiere de integrar d</w:t>
      </w:r>
      <w:r w:rsidR="009409D0" w:rsidRPr="0060136A">
        <w:rPr>
          <w:rFonts w:ascii="Times New Roman" w:hAnsi="Times New Roman" w:cs="Times New Roman"/>
          <w:sz w:val="24"/>
          <w:szCs w:val="24"/>
          <w:lang w:val="es-MX"/>
        </w:rPr>
        <w:t xml:space="preserve">iversos factores </w:t>
      </w:r>
      <w:r w:rsidR="000E0794" w:rsidRPr="0060136A">
        <w:rPr>
          <w:rFonts w:ascii="Times New Roman" w:hAnsi="Times New Roman" w:cs="Times New Roman"/>
          <w:sz w:val="24"/>
          <w:szCs w:val="24"/>
          <w:lang w:val="es-MX"/>
        </w:rPr>
        <w:t xml:space="preserve">como la </w:t>
      </w:r>
      <w:r w:rsidR="00CD65EE" w:rsidRPr="0060136A">
        <w:rPr>
          <w:rFonts w:ascii="Times New Roman" w:hAnsi="Times New Roman" w:cs="Times New Roman"/>
          <w:sz w:val="24"/>
          <w:szCs w:val="24"/>
          <w:lang w:val="es-MX"/>
        </w:rPr>
        <w:t>investigación</w:t>
      </w:r>
      <w:r w:rsidR="000E0794" w:rsidRPr="0060136A">
        <w:rPr>
          <w:rFonts w:ascii="Times New Roman" w:hAnsi="Times New Roman" w:cs="Times New Roman"/>
          <w:sz w:val="24"/>
          <w:szCs w:val="24"/>
          <w:lang w:val="es-MX"/>
        </w:rPr>
        <w:t xml:space="preserve"> y la participación de </w:t>
      </w:r>
      <w:r w:rsidR="00CD65EE" w:rsidRPr="0060136A">
        <w:rPr>
          <w:rFonts w:ascii="Times New Roman" w:hAnsi="Times New Roman" w:cs="Times New Roman"/>
          <w:sz w:val="24"/>
          <w:szCs w:val="24"/>
          <w:lang w:val="es-MX"/>
        </w:rPr>
        <w:t>actores educativos</w:t>
      </w:r>
      <w:r w:rsidR="000E0794" w:rsidRPr="0060136A">
        <w:rPr>
          <w:rFonts w:ascii="Times New Roman" w:hAnsi="Times New Roman" w:cs="Times New Roman"/>
          <w:sz w:val="24"/>
          <w:szCs w:val="24"/>
          <w:lang w:val="es-MX"/>
        </w:rPr>
        <w:t xml:space="preserve"> como </w:t>
      </w:r>
      <w:r w:rsidR="00CD65EE" w:rsidRPr="0060136A">
        <w:rPr>
          <w:rFonts w:ascii="Times New Roman" w:hAnsi="Times New Roman" w:cs="Times New Roman"/>
          <w:sz w:val="24"/>
          <w:szCs w:val="24"/>
          <w:lang w:val="es-MX"/>
        </w:rPr>
        <w:t xml:space="preserve">protagonistas de la educación. </w:t>
      </w:r>
      <w:r w:rsidR="000E0794" w:rsidRPr="0060136A">
        <w:rPr>
          <w:rFonts w:ascii="Times New Roman" w:hAnsi="Times New Roman" w:cs="Times New Roman"/>
          <w:sz w:val="24"/>
          <w:szCs w:val="24"/>
          <w:lang w:val="es-MX"/>
        </w:rPr>
        <w:t xml:space="preserve">Así, </w:t>
      </w:r>
      <w:r w:rsidR="00CD65EE" w:rsidRPr="0060136A">
        <w:rPr>
          <w:rFonts w:ascii="Times New Roman" w:hAnsi="Times New Roman" w:cs="Times New Roman"/>
          <w:sz w:val="24"/>
          <w:szCs w:val="24"/>
          <w:lang w:val="es-MX"/>
        </w:rPr>
        <w:t xml:space="preserve">Di Franco (2017) reconoce </w:t>
      </w:r>
      <w:r w:rsidR="000E0794" w:rsidRPr="0060136A">
        <w:rPr>
          <w:rFonts w:ascii="Times New Roman" w:hAnsi="Times New Roman" w:cs="Times New Roman"/>
          <w:sz w:val="24"/>
          <w:szCs w:val="24"/>
          <w:lang w:val="es-MX"/>
        </w:rPr>
        <w:t xml:space="preserve">en la formación y el perfil docente elementos clave para </w:t>
      </w:r>
      <w:r w:rsidR="00CD65EE" w:rsidRPr="0060136A">
        <w:rPr>
          <w:rFonts w:ascii="Times New Roman" w:hAnsi="Times New Roman" w:cs="Times New Roman"/>
          <w:sz w:val="24"/>
          <w:szCs w:val="24"/>
          <w:lang w:val="es-MX"/>
        </w:rPr>
        <w:t>la calidad de la educación, quedando condicionada a estos como agentes educativos</w:t>
      </w:r>
      <w:r w:rsidR="000E0794" w:rsidRPr="0060136A">
        <w:rPr>
          <w:rFonts w:ascii="Times New Roman" w:hAnsi="Times New Roman" w:cs="Times New Roman"/>
          <w:sz w:val="24"/>
          <w:szCs w:val="24"/>
          <w:lang w:val="es-MX"/>
        </w:rPr>
        <w:t xml:space="preserve"> que, en conjunto con los </w:t>
      </w:r>
      <w:r w:rsidR="00CD65EE" w:rsidRPr="0060136A">
        <w:rPr>
          <w:rFonts w:ascii="Times New Roman" w:hAnsi="Times New Roman" w:cs="Times New Roman"/>
          <w:sz w:val="24"/>
          <w:szCs w:val="24"/>
          <w:lang w:val="es-MX"/>
        </w:rPr>
        <w:t>estudiantes</w:t>
      </w:r>
      <w:r w:rsidR="000E0794" w:rsidRPr="0060136A">
        <w:rPr>
          <w:rFonts w:ascii="Times New Roman" w:hAnsi="Times New Roman" w:cs="Times New Roman"/>
          <w:sz w:val="24"/>
          <w:szCs w:val="24"/>
          <w:lang w:val="es-MX"/>
        </w:rPr>
        <w:t xml:space="preserve">, </w:t>
      </w:r>
      <w:r w:rsidR="00CD65EE" w:rsidRPr="0060136A">
        <w:rPr>
          <w:rFonts w:ascii="Times New Roman" w:hAnsi="Times New Roman" w:cs="Times New Roman"/>
          <w:sz w:val="24"/>
          <w:szCs w:val="24"/>
          <w:lang w:val="es-MX"/>
        </w:rPr>
        <w:t>deben sentirse satisfechos como protagonistas de la educación (</w:t>
      </w:r>
      <w:proofErr w:type="spellStart"/>
      <w:r w:rsidR="00CD65EE" w:rsidRPr="0060136A">
        <w:rPr>
          <w:rFonts w:ascii="Times New Roman" w:hAnsi="Times New Roman" w:cs="Times New Roman"/>
          <w:sz w:val="24"/>
          <w:szCs w:val="24"/>
          <w:lang w:val="es-MX"/>
        </w:rPr>
        <w:t>Surdez</w:t>
      </w:r>
      <w:proofErr w:type="spellEnd"/>
      <w:r w:rsidR="00CD65EE" w:rsidRPr="0060136A">
        <w:rPr>
          <w:rFonts w:ascii="Times New Roman" w:hAnsi="Times New Roman" w:cs="Times New Roman"/>
          <w:sz w:val="24"/>
          <w:szCs w:val="24"/>
          <w:lang w:val="es-MX"/>
        </w:rPr>
        <w:t>-Pérez et al., 2018).</w:t>
      </w:r>
    </w:p>
    <w:p w14:paraId="6EFD5E9A" w14:textId="0DB95DFE" w:rsidR="00D7407E" w:rsidRPr="00920060" w:rsidRDefault="00CA165E" w:rsidP="00A16569">
      <w:pPr>
        <w:ind w:firstLine="708"/>
        <w:jc w:val="both"/>
        <w:rPr>
          <w:rFonts w:ascii="Times New Roman" w:hAnsi="Times New Roman" w:cs="Times New Roman"/>
          <w:sz w:val="24"/>
          <w:szCs w:val="24"/>
          <w:lang w:val="es-MX"/>
        </w:rPr>
      </w:pPr>
      <w:r w:rsidRPr="0060136A">
        <w:rPr>
          <w:rFonts w:ascii="Times New Roman" w:hAnsi="Times New Roman" w:cs="Times New Roman"/>
          <w:sz w:val="24"/>
          <w:szCs w:val="24"/>
          <w:lang w:val="es-MX"/>
        </w:rPr>
        <w:t>Por su parte, d</w:t>
      </w:r>
      <w:r w:rsidR="00D7407E" w:rsidRPr="0060136A">
        <w:rPr>
          <w:rFonts w:ascii="Times New Roman" w:hAnsi="Times New Roman" w:cs="Times New Roman"/>
          <w:sz w:val="24"/>
          <w:szCs w:val="24"/>
          <w:lang w:val="es-MX"/>
        </w:rPr>
        <w:t xml:space="preserve">entro del Plan de Acción de la Conferencia Regional de Educación Superior en América Latina y el Caribe (Instituto Internacional de la UNESCO para la Educación Superior en América Latina y el Caribe [IESALC], 2008) la educación superior fue considerada como un bien público e instrumento estratégico de desarrollo sustentable, </w:t>
      </w:r>
      <w:r w:rsidRPr="0060136A">
        <w:rPr>
          <w:rFonts w:ascii="Times New Roman" w:hAnsi="Times New Roman" w:cs="Times New Roman"/>
          <w:sz w:val="24"/>
          <w:szCs w:val="24"/>
          <w:lang w:val="es-MX"/>
        </w:rPr>
        <w:t>en donde se estipulan</w:t>
      </w:r>
      <w:r w:rsidR="00D7407E" w:rsidRPr="0060136A">
        <w:rPr>
          <w:rFonts w:ascii="Times New Roman" w:hAnsi="Times New Roman" w:cs="Times New Roman"/>
          <w:sz w:val="24"/>
          <w:szCs w:val="24"/>
          <w:lang w:val="es-MX"/>
        </w:rPr>
        <w:t xml:space="preserve"> </w:t>
      </w:r>
      <w:r w:rsidRPr="0060136A">
        <w:rPr>
          <w:rFonts w:ascii="Times New Roman" w:hAnsi="Times New Roman" w:cs="Times New Roman"/>
          <w:sz w:val="24"/>
          <w:szCs w:val="24"/>
          <w:lang w:val="es-MX"/>
        </w:rPr>
        <w:t>como</w:t>
      </w:r>
      <w:r w:rsidR="00D7407E" w:rsidRPr="0060136A">
        <w:rPr>
          <w:rFonts w:ascii="Times New Roman" w:hAnsi="Times New Roman" w:cs="Times New Roman"/>
          <w:sz w:val="24"/>
          <w:szCs w:val="24"/>
          <w:lang w:val="es-MX"/>
        </w:rPr>
        <w:t xml:space="preserve"> lineamientos </w:t>
      </w:r>
      <w:r w:rsidRPr="0060136A">
        <w:rPr>
          <w:rFonts w:ascii="Times New Roman" w:hAnsi="Times New Roman" w:cs="Times New Roman"/>
          <w:sz w:val="24"/>
          <w:szCs w:val="24"/>
          <w:lang w:val="es-MX"/>
        </w:rPr>
        <w:t>a cumplir para llevar a cabo la</w:t>
      </w:r>
      <w:r w:rsidR="00297F9B" w:rsidRPr="0060136A">
        <w:rPr>
          <w:rFonts w:ascii="Times New Roman" w:hAnsi="Times New Roman" w:cs="Times New Roman"/>
          <w:sz w:val="24"/>
          <w:szCs w:val="24"/>
          <w:lang w:val="es-MX"/>
        </w:rPr>
        <w:t xml:space="preserve"> cobertura de educación superior </w:t>
      </w:r>
      <w:r w:rsidR="00DF2C42" w:rsidRPr="0060136A">
        <w:rPr>
          <w:rFonts w:ascii="Times New Roman" w:hAnsi="Times New Roman" w:cs="Times New Roman"/>
          <w:sz w:val="24"/>
          <w:szCs w:val="24"/>
          <w:lang w:val="es-MX"/>
        </w:rPr>
        <w:t>de</w:t>
      </w:r>
      <w:r w:rsidR="00297F9B" w:rsidRPr="0060136A">
        <w:rPr>
          <w:rFonts w:ascii="Times New Roman" w:hAnsi="Times New Roman" w:cs="Times New Roman"/>
          <w:sz w:val="24"/>
          <w:szCs w:val="24"/>
          <w:lang w:val="es-MX"/>
        </w:rPr>
        <w:t xml:space="preserve"> </w:t>
      </w:r>
      <w:r w:rsidR="00297F9B" w:rsidRPr="00920060">
        <w:rPr>
          <w:rFonts w:ascii="Times New Roman" w:hAnsi="Times New Roman" w:cs="Times New Roman"/>
          <w:sz w:val="24"/>
          <w:szCs w:val="24"/>
          <w:lang w:val="es-MX"/>
        </w:rPr>
        <w:t>calidad</w:t>
      </w:r>
      <w:r w:rsidRPr="00920060">
        <w:rPr>
          <w:rFonts w:ascii="Times New Roman" w:hAnsi="Times New Roman" w:cs="Times New Roman"/>
          <w:sz w:val="24"/>
          <w:szCs w:val="24"/>
          <w:lang w:val="es-MX"/>
        </w:rPr>
        <w:t xml:space="preserve">: </w:t>
      </w:r>
      <w:r w:rsidR="00297F9B" w:rsidRPr="00920060">
        <w:rPr>
          <w:rFonts w:ascii="Times New Roman" w:hAnsi="Times New Roman" w:cs="Times New Roman"/>
          <w:sz w:val="24"/>
          <w:szCs w:val="24"/>
          <w:lang w:val="es-MX"/>
        </w:rPr>
        <w:t>la promoción de políticas públicas para la acreditación</w:t>
      </w:r>
      <w:r w:rsidRPr="00920060">
        <w:rPr>
          <w:rFonts w:ascii="Times New Roman" w:hAnsi="Times New Roman" w:cs="Times New Roman"/>
          <w:sz w:val="24"/>
          <w:szCs w:val="24"/>
          <w:lang w:val="es-MX"/>
        </w:rPr>
        <w:t>;</w:t>
      </w:r>
      <w:r w:rsidR="00297F9B" w:rsidRPr="00920060">
        <w:rPr>
          <w:rFonts w:ascii="Times New Roman" w:hAnsi="Times New Roman" w:cs="Times New Roman"/>
          <w:sz w:val="24"/>
          <w:szCs w:val="24"/>
          <w:lang w:val="es-MX"/>
        </w:rPr>
        <w:t xml:space="preserve"> la evaluación y</w:t>
      </w:r>
      <w:r w:rsidR="00DF2C42" w:rsidRPr="00920060">
        <w:rPr>
          <w:rFonts w:ascii="Times New Roman" w:hAnsi="Times New Roman" w:cs="Times New Roman"/>
          <w:sz w:val="24"/>
          <w:szCs w:val="24"/>
          <w:lang w:val="es-MX"/>
        </w:rPr>
        <w:t xml:space="preserve">, finalmente, </w:t>
      </w:r>
      <w:r w:rsidR="00297F9B" w:rsidRPr="00920060">
        <w:rPr>
          <w:rFonts w:ascii="Times New Roman" w:hAnsi="Times New Roman" w:cs="Times New Roman"/>
          <w:sz w:val="24"/>
          <w:szCs w:val="24"/>
          <w:lang w:val="es-MX"/>
        </w:rPr>
        <w:t xml:space="preserve"> el aseguramiento de la calidad. No obstante</w:t>
      </w:r>
      <w:r w:rsidR="00186B6E" w:rsidRPr="00920060">
        <w:rPr>
          <w:rFonts w:ascii="Times New Roman" w:hAnsi="Times New Roman" w:cs="Times New Roman"/>
          <w:sz w:val="24"/>
          <w:szCs w:val="24"/>
          <w:lang w:val="es-MX"/>
        </w:rPr>
        <w:t>,</w:t>
      </w:r>
      <w:r w:rsidR="00297F9B" w:rsidRPr="00920060">
        <w:rPr>
          <w:rFonts w:ascii="Times New Roman" w:hAnsi="Times New Roman" w:cs="Times New Roman"/>
          <w:sz w:val="24"/>
          <w:szCs w:val="24"/>
          <w:lang w:val="es-MX"/>
        </w:rPr>
        <w:t xml:space="preserve"> </w:t>
      </w:r>
      <w:proofErr w:type="spellStart"/>
      <w:r w:rsidR="00297F9B" w:rsidRPr="00920060">
        <w:rPr>
          <w:rFonts w:ascii="Times New Roman" w:hAnsi="Times New Roman" w:cs="Times New Roman"/>
          <w:sz w:val="24"/>
          <w:szCs w:val="24"/>
          <w:lang w:val="es-MX"/>
        </w:rPr>
        <w:t>Chiroleu</w:t>
      </w:r>
      <w:proofErr w:type="spellEnd"/>
      <w:r w:rsidRPr="00920060">
        <w:rPr>
          <w:rFonts w:ascii="Times New Roman" w:hAnsi="Times New Roman" w:cs="Times New Roman"/>
          <w:sz w:val="24"/>
          <w:szCs w:val="24"/>
          <w:lang w:val="es-MX"/>
        </w:rPr>
        <w:t xml:space="preserve"> (2018) presenta </w:t>
      </w:r>
      <w:r w:rsidR="00297F9B" w:rsidRPr="00920060">
        <w:rPr>
          <w:rFonts w:ascii="Times New Roman" w:hAnsi="Times New Roman" w:cs="Times New Roman"/>
          <w:sz w:val="24"/>
          <w:szCs w:val="24"/>
          <w:lang w:val="es-MX"/>
        </w:rPr>
        <w:t xml:space="preserve">un análisis </w:t>
      </w:r>
      <w:r w:rsidRPr="00920060">
        <w:rPr>
          <w:rFonts w:ascii="Times New Roman" w:hAnsi="Times New Roman" w:cs="Times New Roman"/>
          <w:sz w:val="24"/>
          <w:szCs w:val="24"/>
          <w:lang w:val="es-MX"/>
        </w:rPr>
        <w:t>sobre las</w:t>
      </w:r>
      <w:r w:rsidR="00297F9B" w:rsidRPr="00920060">
        <w:rPr>
          <w:rFonts w:ascii="Times New Roman" w:hAnsi="Times New Roman" w:cs="Times New Roman"/>
          <w:sz w:val="24"/>
          <w:szCs w:val="24"/>
          <w:lang w:val="es-MX"/>
        </w:rPr>
        <w:t xml:space="preserve"> metas planteadas en la CRES, </w:t>
      </w:r>
      <w:r w:rsidRPr="00920060">
        <w:rPr>
          <w:rFonts w:ascii="Times New Roman" w:hAnsi="Times New Roman" w:cs="Times New Roman"/>
          <w:sz w:val="24"/>
          <w:szCs w:val="24"/>
          <w:lang w:val="es-MX"/>
        </w:rPr>
        <w:t xml:space="preserve">en donde reconoce que, a pesar de que </w:t>
      </w:r>
      <w:r w:rsidR="00D300AD" w:rsidRPr="00920060">
        <w:rPr>
          <w:rFonts w:ascii="Times New Roman" w:hAnsi="Times New Roman" w:cs="Times New Roman"/>
          <w:sz w:val="24"/>
          <w:szCs w:val="24"/>
          <w:lang w:val="es-MX"/>
        </w:rPr>
        <w:t xml:space="preserve">en 10 años se </w:t>
      </w:r>
      <w:r w:rsidRPr="00920060">
        <w:rPr>
          <w:rFonts w:ascii="Times New Roman" w:hAnsi="Times New Roman" w:cs="Times New Roman"/>
          <w:sz w:val="24"/>
          <w:szCs w:val="24"/>
          <w:lang w:val="es-MX"/>
        </w:rPr>
        <w:t>ha llevado a cabo</w:t>
      </w:r>
      <w:r w:rsidR="00D300AD" w:rsidRPr="00920060">
        <w:rPr>
          <w:rFonts w:ascii="Times New Roman" w:hAnsi="Times New Roman" w:cs="Times New Roman"/>
          <w:sz w:val="24"/>
          <w:szCs w:val="24"/>
          <w:lang w:val="es-MX"/>
        </w:rPr>
        <w:t xml:space="preserve"> un crecimiento exponencial sobre la oferta de educación superior, </w:t>
      </w:r>
      <w:r w:rsidR="00BA704E" w:rsidRPr="00920060">
        <w:rPr>
          <w:rFonts w:ascii="Times New Roman" w:hAnsi="Times New Roman" w:cs="Times New Roman"/>
          <w:sz w:val="24"/>
          <w:szCs w:val="24"/>
          <w:lang w:val="es-MX"/>
        </w:rPr>
        <w:t xml:space="preserve">la </w:t>
      </w:r>
      <w:r w:rsidRPr="00920060">
        <w:rPr>
          <w:rFonts w:ascii="Times New Roman" w:hAnsi="Times New Roman" w:cs="Times New Roman"/>
          <w:sz w:val="24"/>
          <w:szCs w:val="24"/>
          <w:lang w:val="es-MX"/>
        </w:rPr>
        <w:t xml:space="preserve">valoración de su alcance formativo no se ha logrado por </w:t>
      </w:r>
      <w:r w:rsidR="00BA704E" w:rsidRPr="00920060">
        <w:rPr>
          <w:rFonts w:ascii="Times New Roman" w:hAnsi="Times New Roman" w:cs="Times New Roman"/>
          <w:sz w:val="24"/>
          <w:szCs w:val="24"/>
          <w:lang w:val="es-MX"/>
        </w:rPr>
        <w:t xml:space="preserve">la falta de </w:t>
      </w:r>
      <w:r w:rsidRPr="00920060">
        <w:rPr>
          <w:rFonts w:ascii="Times New Roman" w:hAnsi="Times New Roman" w:cs="Times New Roman"/>
          <w:sz w:val="24"/>
          <w:szCs w:val="24"/>
          <w:lang w:val="es-MX"/>
        </w:rPr>
        <w:t xml:space="preserve">procesos de </w:t>
      </w:r>
      <w:r w:rsidR="00BA704E" w:rsidRPr="00920060">
        <w:rPr>
          <w:rFonts w:ascii="Times New Roman" w:hAnsi="Times New Roman" w:cs="Times New Roman"/>
          <w:sz w:val="24"/>
          <w:szCs w:val="24"/>
          <w:lang w:val="es-MX"/>
        </w:rPr>
        <w:t>seguimient</w:t>
      </w:r>
      <w:r w:rsidRPr="00920060">
        <w:rPr>
          <w:rFonts w:ascii="Times New Roman" w:hAnsi="Times New Roman" w:cs="Times New Roman"/>
          <w:sz w:val="24"/>
          <w:szCs w:val="24"/>
          <w:lang w:val="es-MX"/>
        </w:rPr>
        <w:t xml:space="preserve">o. </w:t>
      </w:r>
    </w:p>
    <w:p w14:paraId="5271B6F8" w14:textId="7339547E" w:rsidR="002E5B6F" w:rsidRDefault="00BA704E" w:rsidP="009334ED">
      <w:pPr>
        <w:ind w:firstLine="708"/>
        <w:jc w:val="both"/>
        <w:rPr>
          <w:rFonts w:ascii="Times New Roman" w:hAnsi="Times New Roman" w:cs="Times New Roman"/>
          <w:sz w:val="24"/>
          <w:szCs w:val="24"/>
          <w:lang w:val="es-MX"/>
        </w:rPr>
      </w:pPr>
      <w:r w:rsidRPr="00920060">
        <w:rPr>
          <w:rFonts w:ascii="Times New Roman" w:hAnsi="Times New Roman" w:cs="Times New Roman"/>
          <w:sz w:val="24"/>
          <w:szCs w:val="24"/>
          <w:lang w:val="es-MX"/>
        </w:rPr>
        <w:t xml:space="preserve">Además, la evolución de la tecnología, </w:t>
      </w:r>
      <w:r w:rsidR="00CA165E" w:rsidRPr="00920060">
        <w:rPr>
          <w:rFonts w:ascii="Times New Roman" w:hAnsi="Times New Roman" w:cs="Times New Roman"/>
          <w:sz w:val="24"/>
          <w:szCs w:val="24"/>
          <w:lang w:val="es-MX"/>
        </w:rPr>
        <w:t>se</w:t>
      </w:r>
      <w:r w:rsidRPr="00920060">
        <w:rPr>
          <w:rFonts w:ascii="Times New Roman" w:hAnsi="Times New Roman" w:cs="Times New Roman"/>
          <w:sz w:val="24"/>
          <w:szCs w:val="24"/>
          <w:lang w:val="es-MX"/>
        </w:rPr>
        <w:t xml:space="preserve"> presenta como un reto más para la educación, ya que resulta imperioso que se construyan modelos educativos que se ajusten a la evolución vertiginosa que va marcando los constantes cambios, pretendiendo que el binomio enseñanza-aprendizaje, cumpla con las demandas plante</w:t>
      </w:r>
      <w:r w:rsidR="002A1AD3" w:rsidRPr="00920060">
        <w:rPr>
          <w:rFonts w:ascii="Times New Roman" w:hAnsi="Times New Roman" w:cs="Times New Roman"/>
          <w:sz w:val="24"/>
          <w:szCs w:val="24"/>
          <w:lang w:val="es-MX"/>
        </w:rPr>
        <w:t>a</w:t>
      </w:r>
      <w:r w:rsidRPr="00920060">
        <w:rPr>
          <w:rFonts w:ascii="Times New Roman" w:hAnsi="Times New Roman" w:cs="Times New Roman"/>
          <w:sz w:val="24"/>
          <w:szCs w:val="24"/>
          <w:lang w:val="es-MX"/>
        </w:rPr>
        <w:t xml:space="preserve">das en todo momento, ajustándose así a las transformaciones (Lago de Vergara et al., 2014; Molina-Naranjo et al., 2018) construyendo así una identidad que alcance a los alumnos, que </w:t>
      </w:r>
      <w:r w:rsidR="0013082F" w:rsidRPr="00920060">
        <w:rPr>
          <w:rFonts w:ascii="Times New Roman" w:hAnsi="Times New Roman" w:cs="Times New Roman"/>
          <w:sz w:val="24"/>
          <w:szCs w:val="24"/>
          <w:lang w:val="es-MX"/>
        </w:rPr>
        <w:t>genere comunicad y permita identificarse con su institución. Aunado a ello se suma</w:t>
      </w:r>
      <w:r w:rsidR="00EA0F55" w:rsidRPr="00920060">
        <w:rPr>
          <w:rFonts w:ascii="Times New Roman" w:hAnsi="Times New Roman" w:cs="Times New Roman"/>
          <w:sz w:val="24"/>
          <w:szCs w:val="24"/>
          <w:lang w:val="es-MX"/>
        </w:rPr>
        <w:t>n</w:t>
      </w:r>
      <w:r w:rsidR="0013082F" w:rsidRPr="00920060">
        <w:rPr>
          <w:rFonts w:ascii="Times New Roman" w:hAnsi="Times New Roman" w:cs="Times New Roman"/>
          <w:sz w:val="24"/>
          <w:szCs w:val="24"/>
          <w:lang w:val="es-MX"/>
        </w:rPr>
        <w:t xml:space="preserve"> los docentes como transmisores de conocimiento,</w:t>
      </w:r>
      <w:r w:rsidR="00EA0F55" w:rsidRPr="00920060">
        <w:rPr>
          <w:rFonts w:ascii="Times New Roman" w:hAnsi="Times New Roman" w:cs="Times New Roman"/>
          <w:sz w:val="24"/>
          <w:szCs w:val="24"/>
          <w:lang w:val="es-MX"/>
        </w:rPr>
        <w:t xml:space="preserve"> quienes requieren </w:t>
      </w:r>
      <w:r w:rsidR="005E1A75" w:rsidRPr="00920060">
        <w:rPr>
          <w:rFonts w:ascii="Times New Roman" w:hAnsi="Times New Roman" w:cs="Times New Roman"/>
          <w:sz w:val="24"/>
          <w:szCs w:val="24"/>
          <w:lang w:val="es-MX"/>
        </w:rPr>
        <w:t>conocimientos técnicos</w:t>
      </w:r>
      <w:r w:rsidR="00EA0F55" w:rsidRPr="00920060">
        <w:rPr>
          <w:rFonts w:ascii="Times New Roman" w:hAnsi="Times New Roman" w:cs="Times New Roman"/>
          <w:sz w:val="24"/>
          <w:szCs w:val="24"/>
          <w:lang w:val="es-MX"/>
        </w:rPr>
        <w:t xml:space="preserve"> y</w:t>
      </w:r>
      <w:r w:rsidR="0013082F" w:rsidRPr="00920060">
        <w:rPr>
          <w:rFonts w:ascii="Times New Roman" w:hAnsi="Times New Roman" w:cs="Times New Roman"/>
          <w:sz w:val="24"/>
          <w:szCs w:val="24"/>
          <w:lang w:val="es-MX"/>
        </w:rPr>
        <w:t xml:space="preserve"> pedagógicos</w:t>
      </w:r>
      <w:r w:rsidR="00EA0F55" w:rsidRPr="00920060">
        <w:rPr>
          <w:rFonts w:ascii="Times New Roman" w:hAnsi="Times New Roman" w:cs="Times New Roman"/>
          <w:sz w:val="24"/>
          <w:szCs w:val="24"/>
          <w:lang w:val="es-MX"/>
        </w:rPr>
        <w:t xml:space="preserve"> para a</w:t>
      </w:r>
      <w:r w:rsidR="0013082F" w:rsidRPr="00920060">
        <w:rPr>
          <w:rFonts w:ascii="Times New Roman" w:hAnsi="Times New Roman" w:cs="Times New Roman"/>
          <w:sz w:val="24"/>
          <w:szCs w:val="24"/>
          <w:lang w:val="es-MX"/>
        </w:rPr>
        <w:t>decuar sus prácticas al propósito de la calidad de educación como derecho humano,</w:t>
      </w:r>
      <w:r w:rsidR="00EA0F55" w:rsidRPr="00920060">
        <w:rPr>
          <w:rFonts w:ascii="Times New Roman" w:hAnsi="Times New Roman" w:cs="Times New Roman"/>
          <w:sz w:val="24"/>
          <w:szCs w:val="24"/>
          <w:lang w:val="es-MX"/>
        </w:rPr>
        <w:t xml:space="preserve"> </w:t>
      </w:r>
      <w:r w:rsidR="005B5C12" w:rsidRPr="00920060">
        <w:rPr>
          <w:rFonts w:ascii="Times New Roman" w:hAnsi="Times New Roman" w:cs="Times New Roman"/>
          <w:sz w:val="24"/>
          <w:szCs w:val="24"/>
          <w:lang w:val="es-MX"/>
        </w:rPr>
        <w:t>especialmente señalado</w:t>
      </w:r>
      <w:r w:rsidR="00EA0F55" w:rsidRPr="00920060">
        <w:rPr>
          <w:rFonts w:ascii="Times New Roman" w:hAnsi="Times New Roman" w:cs="Times New Roman"/>
          <w:sz w:val="24"/>
          <w:szCs w:val="24"/>
          <w:lang w:val="es-MX"/>
        </w:rPr>
        <w:t xml:space="preserve"> por la</w:t>
      </w:r>
      <w:r w:rsidR="0013082F" w:rsidRPr="00920060">
        <w:rPr>
          <w:rFonts w:ascii="Times New Roman" w:hAnsi="Times New Roman" w:cs="Times New Roman"/>
          <w:sz w:val="24"/>
          <w:szCs w:val="24"/>
          <w:lang w:val="es-MX"/>
        </w:rPr>
        <w:t xml:space="preserve"> UNESCO (2015)</w:t>
      </w:r>
      <w:r w:rsidR="008A2978" w:rsidRPr="00920060">
        <w:rPr>
          <w:rFonts w:ascii="Times New Roman" w:hAnsi="Times New Roman" w:cs="Times New Roman"/>
          <w:sz w:val="24"/>
          <w:szCs w:val="24"/>
          <w:lang w:val="es-MX"/>
        </w:rPr>
        <w:t>.</w:t>
      </w:r>
      <w:r w:rsidR="0013082F" w:rsidRPr="00920060">
        <w:rPr>
          <w:rFonts w:ascii="Times New Roman" w:hAnsi="Times New Roman" w:cs="Times New Roman"/>
          <w:sz w:val="24"/>
          <w:szCs w:val="24"/>
          <w:lang w:val="es-MX"/>
        </w:rPr>
        <w:t xml:space="preserve"> </w:t>
      </w:r>
    </w:p>
    <w:p w14:paraId="796B48D3" w14:textId="77777777" w:rsidR="00AF40A3" w:rsidRPr="00920060" w:rsidRDefault="00AF40A3" w:rsidP="009334ED">
      <w:pPr>
        <w:ind w:firstLine="708"/>
        <w:jc w:val="both"/>
        <w:rPr>
          <w:rFonts w:ascii="Times New Roman" w:hAnsi="Times New Roman" w:cs="Times New Roman"/>
          <w:sz w:val="24"/>
          <w:szCs w:val="24"/>
          <w:lang w:val="es-MX"/>
        </w:rPr>
      </w:pPr>
    </w:p>
    <w:p w14:paraId="47B7E607" w14:textId="23D5CBF4" w:rsidR="004D700F" w:rsidRDefault="005B5C12" w:rsidP="00A16569">
      <w:pPr>
        <w:ind w:firstLine="708"/>
        <w:jc w:val="both"/>
        <w:rPr>
          <w:rFonts w:ascii="Times New Roman" w:hAnsi="Times New Roman" w:cs="Times New Roman"/>
          <w:sz w:val="24"/>
          <w:szCs w:val="24"/>
          <w:lang w:val="es-MX"/>
        </w:rPr>
      </w:pPr>
      <w:r w:rsidRPr="00920060">
        <w:rPr>
          <w:rFonts w:ascii="Times New Roman" w:hAnsi="Times New Roman" w:cs="Times New Roman"/>
          <w:sz w:val="24"/>
          <w:szCs w:val="24"/>
          <w:lang w:val="es-MX"/>
        </w:rPr>
        <w:lastRenderedPageBreak/>
        <w:t>Es así que</w:t>
      </w:r>
      <w:r w:rsidR="00EB7F8A">
        <w:rPr>
          <w:rFonts w:ascii="Times New Roman" w:hAnsi="Times New Roman" w:cs="Times New Roman"/>
          <w:sz w:val="24"/>
          <w:szCs w:val="24"/>
          <w:lang w:val="es-MX"/>
        </w:rPr>
        <w:t>,</w:t>
      </w:r>
      <w:r w:rsidRPr="00920060">
        <w:rPr>
          <w:rFonts w:ascii="Times New Roman" w:hAnsi="Times New Roman" w:cs="Times New Roman"/>
          <w:sz w:val="24"/>
          <w:szCs w:val="24"/>
          <w:lang w:val="es-MX"/>
        </w:rPr>
        <w:t xml:space="preserve"> p</w:t>
      </w:r>
      <w:r w:rsidR="004D700F" w:rsidRPr="00920060">
        <w:rPr>
          <w:rFonts w:ascii="Times New Roman" w:hAnsi="Times New Roman" w:cs="Times New Roman"/>
          <w:sz w:val="24"/>
          <w:szCs w:val="24"/>
          <w:lang w:val="es-MX"/>
        </w:rPr>
        <w:t xml:space="preserve">ara Cabrera (2018) la calidad educativa genera su propio sistema de medición, con reglas y sanciones propias, teniendo como base un discurso hegemónico de organizaciones internacionales, partiendo de una política global, tal como la </w:t>
      </w:r>
      <w:r w:rsidRPr="00920060">
        <w:rPr>
          <w:rFonts w:ascii="Times New Roman" w:hAnsi="Times New Roman" w:cs="Times New Roman"/>
          <w:sz w:val="24"/>
          <w:szCs w:val="24"/>
          <w:lang w:val="es-MX"/>
        </w:rPr>
        <w:t xml:space="preserve">que plantea la </w:t>
      </w:r>
      <w:r w:rsidR="004D700F" w:rsidRPr="00920060">
        <w:rPr>
          <w:rFonts w:ascii="Times New Roman" w:hAnsi="Times New Roman" w:cs="Times New Roman"/>
          <w:sz w:val="24"/>
          <w:szCs w:val="24"/>
          <w:lang w:val="es-MX"/>
        </w:rPr>
        <w:t>Organización de las Naciones Unidas para la Educación, la Ciencia y la Cultura (UNESCO) mediante su Oficina Regional de Educación para la América Latina y el Caribe (OREALC)</w:t>
      </w:r>
      <w:r w:rsidRPr="00920060">
        <w:rPr>
          <w:rFonts w:ascii="Times New Roman" w:hAnsi="Times New Roman" w:cs="Times New Roman"/>
          <w:sz w:val="24"/>
          <w:szCs w:val="24"/>
          <w:lang w:val="es-MX"/>
        </w:rPr>
        <w:t xml:space="preserve"> quienes apuntan </w:t>
      </w:r>
      <w:r w:rsidR="004D700F" w:rsidRPr="00920060">
        <w:rPr>
          <w:rFonts w:ascii="Times New Roman" w:hAnsi="Times New Roman" w:cs="Times New Roman"/>
          <w:sz w:val="24"/>
          <w:szCs w:val="24"/>
          <w:lang w:val="es-MX"/>
        </w:rPr>
        <w:t>cinco dimensiones</w:t>
      </w:r>
      <w:r w:rsidRPr="00920060">
        <w:rPr>
          <w:rFonts w:ascii="Times New Roman" w:hAnsi="Times New Roman" w:cs="Times New Roman"/>
          <w:sz w:val="24"/>
          <w:szCs w:val="24"/>
          <w:lang w:val="es-MX"/>
        </w:rPr>
        <w:t xml:space="preserve"> para conceptualizar la</w:t>
      </w:r>
      <w:r w:rsidR="00E60C53" w:rsidRPr="00920060">
        <w:rPr>
          <w:rFonts w:ascii="Times New Roman" w:hAnsi="Times New Roman" w:cs="Times New Roman"/>
          <w:sz w:val="24"/>
          <w:szCs w:val="24"/>
          <w:lang w:val="es-MX"/>
        </w:rPr>
        <w:t xml:space="preserve"> calidad en la educación (equidad, relevancia, pertinencia, eficacia y eficiencia)</w:t>
      </w:r>
      <w:r w:rsidRPr="00920060">
        <w:rPr>
          <w:rFonts w:ascii="Times New Roman" w:hAnsi="Times New Roman" w:cs="Times New Roman"/>
          <w:sz w:val="24"/>
          <w:szCs w:val="24"/>
          <w:lang w:val="es-MX"/>
        </w:rPr>
        <w:t>. A la</w:t>
      </w:r>
      <w:r w:rsidR="009A6B90" w:rsidRPr="00920060">
        <w:rPr>
          <w:rFonts w:ascii="Times New Roman" w:hAnsi="Times New Roman" w:cs="Times New Roman"/>
          <w:sz w:val="24"/>
          <w:szCs w:val="24"/>
          <w:lang w:val="es-MX"/>
        </w:rPr>
        <w:t xml:space="preserve"> par </w:t>
      </w:r>
      <w:r w:rsidRPr="00920060">
        <w:rPr>
          <w:rFonts w:ascii="Times New Roman" w:hAnsi="Times New Roman" w:cs="Times New Roman"/>
          <w:sz w:val="24"/>
          <w:szCs w:val="24"/>
          <w:lang w:val="es-MX"/>
        </w:rPr>
        <w:t xml:space="preserve">se reconocen </w:t>
      </w:r>
      <w:r w:rsidR="009A6B90" w:rsidRPr="00920060">
        <w:rPr>
          <w:rFonts w:ascii="Times New Roman" w:hAnsi="Times New Roman" w:cs="Times New Roman"/>
          <w:sz w:val="24"/>
          <w:szCs w:val="24"/>
          <w:lang w:val="es-MX"/>
        </w:rPr>
        <w:t xml:space="preserve">otros </w:t>
      </w:r>
      <w:r w:rsidRPr="00920060">
        <w:rPr>
          <w:rFonts w:ascii="Times New Roman" w:hAnsi="Times New Roman" w:cs="Times New Roman"/>
          <w:sz w:val="24"/>
          <w:szCs w:val="24"/>
          <w:lang w:val="es-MX"/>
        </w:rPr>
        <w:t xml:space="preserve">aspectos que se posicionan como </w:t>
      </w:r>
      <w:r w:rsidR="009A6B90" w:rsidRPr="00920060">
        <w:rPr>
          <w:rFonts w:ascii="Times New Roman" w:hAnsi="Times New Roman" w:cs="Times New Roman"/>
          <w:sz w:val="24"/>
          <w:szCs w:val="24"/>
          <w:lang w:val="es-MX"/>
        </w:rPr>
        <w:t xml:space="preserve">retos por </w:t>
      </w:r>
      <w:r w:rsidRPr="00920060">
        <w:rPr>
          <w:rFonts w:ascii="Times New Roman" w:hAnsi="Times New Roman" w:cs="Times New Roman"/>
          <w:sz w:val="24"/>
          <w:szCs w:val="24"/>
          <w:lang w:val="es-MX"/>
        </w:rPr>
        <w:t xml:space="preserve">enfrentar en la educación, tales como </w:t>
      </w:r>
      <w:r w:rsidR="009A6B90" w:rsidRPr="00920060">
        <w:rPr>
          <w:rFonts w:ascii="Times New Roman" w:hAnsi="Times New Roman" w:cs="Times New Roman"/>
          <w:sz w:val="24"/>
          <w:szCs w:val="24"/>
          <w:lang w:val="es-MX"/>
        </w:rPr>
        <w:t xml:space="preserve">la disminución de la brecha digital, </w:t>
      </w:r>
      <w:r w:rsidRPr="00920060">
        <w:rPr>
          <w:rFonts w:ascii="Times New Roman" w:hAnsi="Times New Roman" w:cs="Times New Roman"/>
          <w:sz w:val="24"/>
          <w:szCs w:val="24"/>
          <w:lang w:val="es-MX"/>
        </w:rPr>
        <w:t>el</w:t>
      </w:r>
      <w:r w:rsidR="009A6B90" w:rsidRPr="00920060">
        <w:rPr>
          <w:rFonts w:ascii="Times New Roman" w:hAnsi="Times New Roman" w:cs="Times New Roman"/>
          <w:sz w:val="24"/>
          <w:szCs w:val="24"/>
          <w:lang w:val="es-MX"/>
        </w:rPr>
        <w:t xml:space="preserve"> aprendizaje independiente,</w:t>
      </w:r>
      <w:r w:rsidRPr="00920060">
        <w:rPr>
          <w:rFonts w:ascii="Times New Roman" w:hAnsi="Times New Roman" w:cs="Times New Roman"/>
          <w:sz w:val="24"/>
          <w:szCs w:val="24"/>
          <w:lang w:val="es-MX"/>
        </w:rPr>
        <w:t xml:space="preserve"> la</w:t>
      </w:r>
      <w:r w:rsidR="009A6B90" w:rsidRPr="00920060">
        <w:rPr>
          <w:rFonts w:ascii="Times New Roman" w:hAnsi="Times New Roman" w:cs="Times New Roman"/>
          <w:sz w:val="24"/>
          <w:szCs w:val="24"/>
          <w:lang w:val="es-MX"/>
        </w:rPr>
        <w:t xml:space="preserve"> resolución de problemas y la</w:t>
      </w:r>
      <w:r w:rsidRPr="00920060">
        <w:rPr>
          <w:rFonts w:ascii="Times New Roman" w:hAnsi="Times New Roman" w:cs="Times New Roman"/>
          <w:sz w:val="24"/>
          <w:szCs w:val="24"/>
          <w:lang w:val="es-MX"/>
        </w:rPr>
        <w:t xml:space="preserve"> transformación de la sociedad de la información a la del c</w:t>
      </w:r>
      <w:r w:rsidR="009A6B90" w:rsidRPr="00920060">
        <w:rPr>
          <w:rFonts w:ascii="Times New Roman" w:hAnsi="Times New Roman" w:cs="Times New Roman"/>
          <w:sz w:val="24"/>
          <w:szCs w:val="24"/>
          <w:lang w:val="es-MX"/>
        </w:rPr>
        <w:t>onocimiento</w:t>
      </w:r>
      <w:r w:rsidRPr="00920060">
        <w:rPr>
          <w:rFonts w:ascii="Times New Roman" w:hAnsi="Times New Roman" w:cs="Times New Roman"/>
          <w:sz w:val="24"/>
          <w:szCs w:val="24"/>
          <w:lang w:val="es-MX"/>
        </w:rPr>
        <w:t xml:space="preserve">, aspectos que enfrentar a ser </w:t>
      </w:r>
      <w:r w:rsidR="009A6B90" w:rsidRPr="00920060">
        <w:rPr>
          <w:rFonts w:ascii="Times New Roman" w:hAnsi="Times New Roman" w:cs="Times New Roman"/>
          <w:sz w:val="24"/>
          <w:szCs w:val="24"/>
          <w:lang w:val="es-MX"/>
        </w:rPr>
        <w:t>evalua</w:t>
      </w:r>
      <w:r w:rsidRPr="00920060">
        <w:rPr>
          <w:rFonts w:ascii="Times New Roman" w:hAnsi="Times New Roman" w:cs="Times New Roman"/>
          <w:sz w:val="24"/>
          <w:szCs w:val="24"/>
          <w:lang w:val="es-MX"/>
        </w:rPr>
        <w:t>dos</w:t>
      </w:r>
      <w:r w:rsidR="009A6B90" w:rsidRPr="00920060">
        <w:rPr>
          <w:rFonts w:ascii="Times New Roman" w:hAnsi="Times New Roman" w:cs="Times New Roman"/>
          <w:sz w:val="24"/>
          <w:szCs w:val="24"/>
          <w:lang w:val="es-MX"/>
        </w:rPr>
        <w:t xml:space="preserve"> </w:t>
      </w:r>
      <w:r w:rsidRPr="00920060">
        <w:rPr>
          <w:rFonts w:ascii="Times New Roman" w:hAnsi="Times New Roman" w:cs="Times New Roman"/>
          <w:sz w:val="24"/>
          <w:szCs w:val="24"/>
          <w:lang w:val="es-MX"/>
        </w:rPr>
        <w:t>sobre las</w:t>
      </w:r>
      <w:r w:rsidR="001F4D36" w:rsidRPr="00920060">
        <w:rPr>
          <w:rFonts w:ascii="Times New Roman" w:hAnsi="Times New Roman" w:cs="Times New Roman"/>
          <w:sz w:val="24"/>
          <w:szCs w:val="24"/>
          <w:lang w:val="es-MX"/>
        </w:rPr>
        <w:t xml:space="preserve"> directrices marcadas por</w:t>
      </w:r>
      <w:r w:rsidR="009A6B90" w:rsidRPr="00920060">
        <w:rPr>
          <w:rFonts w:ascii="Times New Roman" w:hAnsi="Times New Roman" w:cs="Times New Roman"/>
          <w:sz w:val="24"/>
          <w:szCs w:val="24"/>
          <w:lang w:val="es-MX"/>
        </w:rPr>
        <w:t xml:space="preserve"> organizaciones internacionales como el Fondo Monetario Internacional (FMI), Organización para la Cooperación y desarrollo Económicos (OCDE)</w:t>
      </w:r>
      <w:r w:rsidRPr="00920060">
        <w:rPr>
          <w:rFonts w:ascii="Times New Roman" w:hAnsi="Times New Roman" w:cs="Times New Roman"/>
          <w:sz w:val="24"/>
          <w:szCs w:val="24"/>
          <w:lang w:val="es-MX"/>
        </w:rPr>
        <w:t xml:space="preserve">. Es a partir de lo anterior que este trabajo se orienta </w:t>
      </w:r>
      <w:r w:rsidR="005737C5" w:rsidRPr="00920060">
        <w:rPr>
          <w:rFonts w:ascii="Times New Roman" w:hAnsi="Times New Roman" w:cs="Times New Roman"/>
          <w:sz w:val="24"/>
          <w:szCs w:val="24"/>
          <w:lang w:val="es-MX"/>
        </w:rPr>
        <w:t>por la interrogante sobre</w:t>
      </w:r>
      <w:r w:rsidRPr="00920060">
        <w:rPr>
          <w:rFonts w:ascii="Times New Roman" w:hAnsi="Times New Roman" w:cs="Times New Roman"/>
          <w:sz w:val="24"/>
          <w:szCs w:val="24"/>
          <w:lang w:val="es-MX"/>
        </w:rPr>
        <w:t xml:space="preserve"> cuáles son los elementos </w:t>
      </w:r>
      <w:r w:rsidR="005737C5" w:rsidRPr="00920060">
        <w:rPr>
          <w:rFonts w:ascii="Times New Roman" w:hAnsi="Times New Roman" w:cs="Times New Roman"/>
          <w:sz w:val="24"/>
          <w:szCs w:val="24"/>
          <w:lang w:val="es-MX"/>
        </w:rPr>
        <w:t>base</w:t>
      </w:r>
      <w:r w:rsidRPr="00920060">
        <w:rPr>
          <w:rFonts w:ascii="Times New Roman" w:hAnsi="Times New Roman" w:cs="Times New Roman"/>
          <w:sz w:val="24"/>
          <w:szCs w:val="24"/>
          <w:lang w:val="es-MX"/>
        </w:rPr>
        <w:t xml:space="preserve"> para establecer un modelo educativo estratégico que responda a la calidad de la educación, especialmente </w:t>
      </w:r>
      <w:r w:rsidR="005737C5" w:rsidRPr="00920060">
        <w:rPr>
          <w:rFonts w:ascii="Times New Roman" w:hAnsi="Times New Roman" w:cs="Times New Roman"/>
          <w:sz w:val="24"/>
          <w:szCs w:val="24"/>
          <w:lang w:val="es-MX"/>
        </w:rPr>
        <w:t xml:space="preserve">al formar profesionistas capaces de enfrentar los desafíos de la sociedad actual y transformar e innovar hacia el bienestar social. </w:t>
      </w:r>
      <w:r w:rsidR="00E94B60" w:rsidRPr="00920060">
        <w:rPr>
          <w:rFonts w:ascii="Times New Roman" w:hAnsi="Times New Roman" w:cs="Times New Roman"/>
          <w:sz w:val="24"/>
          <w:szCs w:val="24"/>
          <w:lang w:val="es-MX"/>
        </w:rPr>
        <w:t xml:space="preserve"> Asimismo, propiciando que la institución gestione la transformación de sus agentes educativos y de su proceso formativo mediante el diseño de acciones y su gestión.</w:t>
      </w:r>
    </w:p>
    <w:p w14:paraId="5BFE0883" w14:textId="77777777" w:rsidR="00AF40A3" w:rsidRPr="00920060" w:rsidRDefault="00AF40A3" w:rsidP="00A16569">
      <w:pPr>
        <w:ind w:firstLine="708"/>
        <w:jc w:val="both"/>
        <w:rPr>
          <w:rFonts w:ascii="Times New Roman" w:hAnsi="Times New Roman" w:cs="Times New Roman"/>
          <w:sz w:val="24"/>
          <w:szCs w:val="24"/>
          <w:lang w:val="es-MX"/>
        </w:rPr>
      </w:pPr>
    </w:p>
    <w:p w14:paraId="6FDC074E" w14:textId="2A0B6699" w:rsidR="00D234A5" w:rsidRPr="00612A37" w:rsidRDefault="00D234A5" w:rsidP="0060136A">
      <w:pPr>
        <w:jc w:val="center"/>
        <w:rPr>
          <w:rFonts w:ascii="Times New Roman" w:hAnsi="Times New Roman" w:cs="Times New Roman"/>
          <w:b/>
          <w:bCs/>
          <w:sz w:val="32"/>
          <w:szCs w:val="24"/>
          <w:lang w:val="es-MX"/>
        </w:rPr>
      </w:pPr>
      <w:r w:rsidRPr="00612A37">
        <w:rPr>
          <w:rFonts w:ascii="Times New Roman" w:hAnsi="Times New Roman" w:cs="Times New Roman"/>
          <w:b/>
          <w:bCs/>
          <w:sz w:val="32"/>
          <w:szCs w:val="24"/>
          <w:lang w:val="es-MX"/>
        </w:rPr>
        <w:t>Método</w:t>
      </w:r>
    </w:p>
    <w:p w14:paraId="21301925" w14:textId="5CFDCA12" w:rsidR="009B1A97" w:rsidRPr="00920060" w:rsidRDefault="009B1A97" w:rsidP="00A16569">
      <w:pPr>
        <w:ind w:firstLine="708"/>
        <w:jc w:val="both"/>
        <w:rPr>
          <w:rFonts w:ascii="Times New Roman" w:hAnsi="Times New Roman" w:cs="Times New Roman"/>
          <w:b/>
          <w:bCs/>
          <w:sz w:val="24"/>
          <w:szCs w:val="24"/>
          <w:lang w:val="es-MX"/>
        </w:rPr>
      </w:pPr>
      <w:r w:rsidRPr="00920060">
        <w:rPr>
          <w:rFonts w:ascii="Times New Roman" w:hAnsi="Times New Roman" w:cs="Times New Roman"/>
          <w:sz w:val="24"/>
          <w:szCs w:val="24"/>
          <w:lang w:val="es-MX"/>
        </w:rPr>
        <w:t>E</w:t>
      </w:r>
      <w:r w:rsidR="007E5532" w:rsidRPr="00920060">
        <w:rPr>
          <w:rFonts w:ascii="Times New Roman" w:hAnsi="Times New Roman" w:cs="Times New Roman"/>
          <w:sz w:val="24"/>
          <w:szCs w:val="24"/>
          <w:lang w:val="es-MX"/>
        </w:rPr>
        <w:t xml:space="preserve">ste trabajo </w:t>
      </w:r>
      <w:r w:rsidRPr="00920060">
        <w:rPr>
          <w:rFonts w:ascii="Times New Roman" w:hAnsi="Times New Roman" w:cs="Times New Roman"/>
          <w:sz w:val="24"/>
          <w:szCs w:val="24"/>
          <w:lang w:val="es-MX"/>
        </w:rPr>
        <w:t>se orienta por</w:t>
      </w:r>
      <w:r w:rsidR="007E5532" w:rsidRPr="00920060">
        <w:rPr>
          <w:rFonts w:ascii="Times New Roman" w:hAnsi="Times New Roman" w:cs="Times New Roman"/>
          <w:sz w:val="24"/>
          <w:szCs w:val="24"/>
          <w:lang w:val="es-MX"/>
        </w:rPr>
        <w:t xml:space="preserve"> el objetivo de investigación d</w:t>
      </w:r>
      <w:r w:rsidRPr="00920060">
        <w:rPr>
          <w:rFonts w:ascii="Times New Roman" w:hAnsi="Times New Roman" w:cs="Times New Roman"/>
          <w:sz w:val="24"/>
          <w:szCs w:val="24"/>
          <w:lang w:val="es-MX"/>
        </w:rPr>
        <w:t>e</w:t>
      </w:r>
      <w:r w:rsidR="007E5532" w:rsidRPr="00920060">
        <w:rPr>
          <w:rFonts w:ascii="Times New Roman" w:hAnsi="Times New Roman" w:cs="Times New Roman"/>
          <w:sz w:val="24"/>
          <w:szCs w:val="24"/>
          <w:lang w:val="es-MX"/>
        </w:rPr>
        <w:t xml:space="preserve"> identificar los elementos indispensables para conformar un modelo educativo que atienda a la calidad educativa. </w:t>
      </w:r>
      <w:r w:rsidRPr="00920060">
        <w:rPr>
          <w:rFonts w:ascii="Times New Roman" w:hAnsi="Times New Roman" w:cs="Times New Roman"/>
          <w:sz w:val="24"/>
          <w:szCs w:val="24"/>
          <w:lang w:val="es-MX"/>
        </w:rPr>
        <w:t>El diseño de investigación es cualitativo debido a que, por un lado, implica un proceso de reflexión constante en donde se reconoce la posibilidad de realizar cambios durante el desarrollo de la investigación y, por otro lado, plantea la validez del estudio se logra a partir de la evidencia que se recupera de la realidad (Maxwell, 2019). Como técnica principal se utiliza el análisis de contenido debido a que prioriza el análisis de la comunicación humana en su diversidad de formas, además de que implica la codificación de elementos discursivos a través de organizar los datos por categorías de análisis cuya definición convoca a comprender y explicar las relaciones entre los datos y la realidad (Álvarez-</w:t>
      </w:r>
      <w:proofErr w:type="spellStart"/>
      <w:r w:rsidRPr="00920060">
        <w:rPr>
          <w:rFonts w:ascii="Times New Roman" w:hAnsi="Times New Roman" w:cs="Times New Roman"/>
          <w:sz w:val="24"/>
          <w:szCs w:val="24"/>
          <w:lang w:val="es-MX"/>
        </w:rPr>
        <w:t>Gayou</w:t>
      </w:r>
      <w:proofErr w:type="spellEnd"/>
      <w:r w:rsidRPr="00920060">
        <w:rPr>
          <w:rFonts w:ascii="Times New Roman" w:hAnsi="Times New Roman" w:cs="Times New Roman"/>
          <w:sz w:val="24"/>
          <w:szCs w:val="24"/>
          <w:lang w:val="es-MX"/>
        </w:rPr>
        <w:t>, 2012).</w:t>
      </w:r>
    </w:p>
    <w:p w14:paraId="05C1ED8F" w14:textId="77777777" w:rsidR="00AF40A3" w:rsidRDefault="00AF40A3" w:rsidP="004A4E82">
      <w:pPr>
        <w:jc w:val="center"/>
        <w:rPr>
          <w:rFonts w:ascii="Times New Roman" w:hAnsi="Times New Roman" w:cs="Times New Roman"/>
          <w:b/>
          <w:sz w:val="28"/>
          <w:szCs w:val="24"/>
          <w:lang w:val="es-MX"/>
        </w:rPr>
      </w:pPr>
    </w:p>
    <w:p w14:paraId="0DF27EC3" w14:textId="77777777" w:rsidR="00AF40A3" w:rsidRDefault="00AF40A3" w:rsidP="004A4E82">
      <w:pPr>
        <w:jc w:val="center"/>
        <w:rPr>
          <w:rFonts w:ascii="Times New Roman" w:hAnsi="Times New Roman" w:cs="Times New Roman"/>
          <w:b/>
          <w:sz w:val="28"/>
          <w:szCs w:val="24"/>
          <w:lang w:val="es-MX"/>
        </w:rPr>
      </w:pPr>
    </w:p>
    <w:p w14:paraId="0A45CCEC" w14:textId="7BC349C8" w:rsidR="003D79A0" w:rsidRPr="004A4E82" w:rsidRDefault="00D234A5" w:rsidP="004A4E82">
      <w:pPr>
        <w:jc w:val="center"/>
        <w:rPr>
          <w:rFonts w:ascii="Times New Roman" w:hAnsi="Times New Roman" w:cs="Times New Roman"/>
          <w:b/>
          <w:bCs/>
          <w:sz w:val="28"/>
          <w:szCs w:val="24"/>
          <w:lang w:val="es-MX"/>
        </w:rPr>
      </w:pPr>
      <w:r w:rsidRPr="004A4E82">
        <w:rPr>
          <w:rFonts w:ascii="Times New Roman" w:hAnsi="Times New Roman" w:cs="Times New Roman"/>
          <w:b/>
          <w:sz w:val="28"/>
          <w:szCs w:val="24"/>
          <w:lang w:val="es-MX"/>
        </w:rPr>
        <w:lastRenderedPageBreak/>
        <w:t>Obtención de datos</w:t>
      </w:r>
    </w:p>
    <w:p w14:paraId="3F6F75FF" w14:textId="2AF5B11E" w:rsidR="00AE03A2" w:rsidRDefault="008042CC" w:rsidP="002E77CF">
      <w:pPr>
        <w:ind w:firstLine="708"/>
        <w:jc w:val="both"/>
        <w:rPr>
          <w:rFonts w:ascii="Times New Roman" w:hAnsi="Times New Roman" w:cs="Times New Roman"/>
          <w:sz w:val="24"/>
          <w:szCs w:val="24"/>
          <w:lang w:val="es-MX"/>
        </w:rPr>
      </w:pPr>
      <w:r w:rsidRPr="00920060">
        <w:rPr>
          <w:rFonts w:ascii="Times New Roman" w:hAnsi="Times New Roman" w:cs="Times New Roman"/>
          <w:sz w:val="24"/>
          <w:szCs w:val="24"/>
          <w:lang w:val="es-MX"/>
        </w:rPr>
        <w:t>Los datos se recuperaron a partir de una búsqueda y selección de documentos en tres momentos: 1. Revis</w:t>
      </w:r>
      <w:r w:rsidR="004217DB" w:rsidRPr="00920060">
        <w:rPr>
          <w:rFonts w:ascii="Times New Roman" w:hAnsi="Times New Roman" w:cs="Times New Roman"/>
          <w:sz w:val="24"/>
          <w:szCs w:val="24"/>
          <w:lang w:val="es-MX"/>
        </w:rPr>
        <w:t>ar</w:t>
      </w:r>
      <w:r w:rsidRPr="00920060">
        <w:rPr>
          <w:rFonts w:ascii="Times New Roman" w:hAnsi="Times New Roman" w:cs="Times New Roman"/>
          <w:sz w:val="24"/>
          <w:szCs w:val="24"/>
          <w:lang w:val="es-MX"/>
        </w:rPr>
        <w:t xml:space="preserve"> literatura para construir la definición conceptual de</w:t>
      </w:r>
      <w:r w:rsidR="004766A4" w:rsidRPr="00920060">
        <w:rPr>
          <w:rFonts w:ascii="Times New Roman" w:hAnsi="Times New Roman" w:cs="Times New Roman"/>
          <w:sz w:val="24"/>
          <w:szCs w:val="24"/>
          <w:lang w:val="es-MX"/>
        </w:rPr>
        <w:t xml:space="preserve"> tres categorías de análisis relacionadas a la calidad educativa</w:t>
      </w:r>
      <w:r w:rsidR="00E94B60" w:rsidRPr="00920060">
        <w:rPr>
          <w:rFonts w:ascii="Times New Roman" w:hAnsi="Times New Roman" w:cs="Times New Roman"/>
          <w:sz w:val="24"/>
          <w:szCs w:val="24"/>
          <w:lang w:val="es-MX"/>
        </w:rPr>
        <w:t xml:space="preserve"> </w:t>
      </w:r>
      <w:r w:rsidR="00AE03A2" w:rsidRPr="00920060">
        <w:rPr>
          <w:rFonts w:ascii="Times New Roman" w:hAnsi="Times New Roman" w:cs="Times New Roman"/>
          <w:sz w:val="24"/>
          <w:szCs w:val="24"/>
          <w:lang w:val="es-MX"/>
        </w:rPr>
        <w:t>y el modelo educativo universitario</w:t>
      </w:r>
      <w:r w:rsidR="004766A4" w:rsidRPr="00920060">
        <w:rPr>
          <w:rFonts w:ascii="Times New Roman" w:hAnsi="Times New Roman" w:cs="Times New Roman"/>
          <w:sz w:val="24"/>
          <w:szCs w:val="24"/>
          <w:lang w:val="es-MX"/>
        </w:rPr>
        <w:t>;</w:t>
      </w:r>
      <w:r w:rsidRPr="00920060">
        <w:rPr>
          <w:rFonts w:ascii="Times New Roman" w:hAnsi="Times New Roman" w:cs="Times New Roman"/>
          <w:sz w:val="24"/>
          <w:szCs w:val="24"/>
          <w:lang w:val="es-MX"/>
        </w:rPr>
        <w:t xml:space="preserve"> 2. Identificar </w:t>
      </w:r>
      <w:r w:rsidR="00E94B60" w:rsidRPr="00920060">
        <w:rPr>
          <w:rFonts w:ascii="Times New Roman" w:hAnsi="Times New Roman" w:cs="Times New Roman"/>
          <w:sz w:val="24"/>
          <w:szCs w:val="24"/>
          <w:lang w:val="es-MX"/>
        </w:rPr>
        <w:t xml:space="preserve">las </w:t>
      </w:r>
      <w:r w:rsidRPr="00920060">
        <w:rPr>
          <w:rFonts w:ascii="Times New Roman" w:hAnsi="Times New Roman" w:cs="Times New Roman"/>
          <w:sz w:val="24"/>
          <w:szCs w:val="24"/>
          <w:lang w:val="es-MX"/>
        </w:rPr>
        <w:t xml:space="preserve">universidades de México que se integran </w:t>
      </w:r>
      <w:r w:rsidR="00E94B60" w:rsidRPr="00920060">
        <w:rPr>
          <w:rFonts w:ascii="Times New Roman" w:hAnsi="Times New Roman" w:cs="Times New Roman"/>
          <w:sz w:val="24"/>
          <w:szCs w:val="24"/>
          <w:lang w:val="es-MX"/>
        </w:rPr>
        <w:t>en los 100 lugares del</w:t>
      </w:r>
      <w:r w:rsidRPr="00920060">
        <w:rPr>
          <w:rFonts w:ascii="Times New Roman" w:hAnsi="Times New Roman" w:cs="Times New Roman"/>
          <w:sz w:val="24"/>
          <w:szCs w:val="24"/>
          <w:lang w:val="es-MX"/>
        </w:rPr>
        <w:t xml:space="preserve"> ranking internacional de universidades y</w:t>
      </w:r>
      <w:r w:rsidR="004766A4" w:rsidRPr="00920060">
        <w:rPr>
          <w:rFonts w:ascii="Times New Roman" w:hAnsi="Times New Roman" w:cs="Times New Roman"/>
          <w:sz w:val="24"/>
          <w:szCs w:val="24"/>
          <w:lang w:val="es-MX"/>
        </w:rPr>
        <w:t>,</w:t>
      </w:r>
      <w:r w:rsidRPr="00920060">
        <w:rPr>
          <w:rFonts w:ascii="Times New Roman" w:hAnsi="Times New Roman" w:cs="Times New Roman"/>
          <w:sz w:val="24"/>
          <w:szCs w:val="24"/>
          <w:lang w:val="es-MX"/>
        </w:rPr>
        <w:t xml:space="preserve"> 3. </w:t>
      </w:r>
      <w:r w:rsidR="004217DB" w:rsidRPr="00920060">
        <w:rPr>
          <w:rFonts w:ascii="Times New Roman" w:hAnsi="Times New Roman" w:cs="Times New Roman"/>
          <w:sz w:val="24"/>
          <w:szCs w:val="24"/>
          <w:lang w:val="es-MX"/>
        </w:rPr>
        <w:t xml:space="preserve">Analizar </w:t>
      </w:r>
      <w:r w:rsidRPr="00920060">
        <w:rPr>
          <w:rFonts w:ascii="Times New Roman" w:hAnsi="Times New Roman" w:cs="Times New Roman"/>
          <w:sz w:val="24"/>
          <w:szCs w:val="24"/>
          <w:lang w:val="es-MX"/>
        </w:rPr>
        <w:t xml:space="preserve">los modelos educativos de las universidades identificadas anteriormente. </w:t>
      </w:r>
      <w:r w:rsidR="004217DB" w:rsidRPr="00920060">
        <w:rPr>
          <w:rFonts w:ascii="Times New Roman" w:hAnsi="Times New Roman" w:cs="Times New Roman"/>
          <w:sz w:val="24"/>
          <w:szCs w:val="24"/>
          <w:lang w:val="es-MX"/>
        </w:rPr>
        <w:t>Los documentos recuperados cubrieron criterios de confiablidad y pertinencia al provenir de fuentes como repositorios de universidades</w:t>
      </w:r>
      <w:r w:rsidR="00AE03A2" w:rsidRPr="00920060">
        <w:rPr>
          <w:rFonts w:ascii="Times New Roman" w:hAnsi="Times New Roman" w:cs="Times New Roman"/>
          <w:sz w:val="24"/>
          <w:szCs w:val="24"/>
          <w:lang w:val="es-MX"/>
        </w:rPr>
        <w:t>, sitios web oficiales de organizaciones internacionales reconocidas en el área de educación</w:t>
      </w:r>
      <w:r w:rsidR="00E94B60" w:rsidRPr="00920060">
        <w:rPr>
          <w:rFonts w:ascii="Times New Roman" w:hAnsi="Times New Roman" w:cs="Times New Roman"/>
          <w:sz w:val="24"/>
          <w:szCs w:val="24"/>
          <w:lang w:val="es-MX"/>
        </w:rPr>
        <w:t xml:space="preserve"> y </w:t>
      </w:r>
      <w:r w:rsidR="00AE03A2" w:rsidRPr="00920060">
        <w:rPr>
          <w:rFonts w:ascii="Times New Roman" w:hAnsi="Times New Roman" w:cs="Times New Roman"/>
          <w:sz w:val="24"/>
          <w:szCs w:val="24"/>
          <w:lang w:val="es-MX"/>
        </w:rPr>
        <w:t>producidos en los últimos 10 años.</w:t>
      </w:r>
      <w:r w:rsidR="00AE03A2" w:rsidRPr="0060136A">
        <w:rPr>
          <w:rFonts w:ascii="Times New Roman" w:hAnsi="Times New Roman" w:cs="Times New Roman"/>
          <w:sz w:val="24"/>
          <w:szCs w:val="24"/>
          <w:lang w:val="es-MX"/>
        </w:rPr>
        <w:t xml:space="preserve"> </w:t>
      </w:r>
    </w:p>
    <w:p w14:paraId="2E98A12B" w14:textId="77777777" w:rsidR="00AF40A3" w:rsidRPr="0060136A" w:rsidRDefault="00AF40A3" w:rsidP="002E77CF">
      <w:pPr>
        <w:ind w:firstLine="708"/>
        <w:jc w:val="both"/>
        <w:rPr>
          <w:rFonts w:ascii="Times New Roman" w:hAnsi="Times New Roman" w:cs="Times New Roman"/>
          <w:sz w:val="24"/>
          <w:szCs w:val="24"/>
          <w:lang w:val="es-MX"/>
        </w:rPr>
      </w:pPr>
    </w:p>
    <w:p w14:paraId="7900468D" w14:textId="5EC2B5EC" w:rsidR="008042CC" w:rsidRPr="004A4E82" w:rsidRDefault="00D234A5" w:rsidP="004A4E82">
      <w:pPr>
        <w:jc w:val="center"/>
        <w:rPr>
          <w:rFonts w:ascii="Times New Roman" w:hAnsi="Times New Roman" w:cs="Times New Roman"/>
          <w:sz w:val="28"/>
          <w:szCs w:val="24"/>
          <w:lang w:val="es-MX"/>
        </w:rPr>
      </w:pPr>
      <w:r w:rsidRPr="004A4E82">
        <w:rPr>
          <w:rFonts w:ascii="Times New Roman" w:hAnsi="Times New Roman" w:cs="Times New Roman"/>
          <w:b/>
          <w:sz w:val="28"/>
          <w:szCs w:val="24"/>
          <w:lang w:val="es-MX"/>
        </w:rPr>
        <w:t>Procedimiento de análisis</w:t>
      </w:r>
    </w:p>
    <w:p w14:paraId="649082E8" w14:textId="306BBD39" w:rsidR="008042CC" w:rsidRDefault="00AE03A2" w:rsidP="002E77CF">
      <w:pPr>
        <w:ind w:firstLine="708"/>
        <w:jc w:val="both"/>
        <w:rPr>
          <w:rFonts w:ascii="Times New Roman" w:hAnsi="Times New Roman" w:cs="Times New Roman"/>
          <w:sz w:val="24"/>
          <w:szCs w:val="24"/>
          <w:lang w:val="es-MX"/>
        </w:rPr>
      </w:pPr>
      <w:r w:rsidRPr="0060136A">
        <w:rPr>
          <w:rFonts w:ascii="Times New Roman" w:hAnsi="Times New Roman" w:cs="Times New Roman"/>
          <w:sz w:val="24"/>
          <w:szCs w:val="24"/>
          <w:lang w:val="es-MX"/>
        </w:rPr>
        <w:t>El</w:t>
      </w:r>
      <w:r w:rsidR="008042CC" w:rsidRPr="0060136A">
        <w:rPr>
          <w:rFonts w:ascii="Times New Roman" w:hAnsi="Times New Roman" w:cs="Times New Roman"/>
          <w:sz w:val="24"/>
          <w:szCs w:val="24"/>
          <w:lang w:val="es-MX"/>
        </w:rPr>
        <w:t xml:space="preserve"> </w:t>
      </w:r>
      <w:r w:rsidR="008042CC" w:rsidRPr="007232DA">
        <w:rPr>
          <w:rFonts w:ascii="Times New Roman" w:hAnsi="Times New Roman" w:cs="Times New Roman"/>
          <w:sz w:val="24"/>
          <w:szCs w:val="24"/>
          <w:lang w:val="es-MX"/>
        </w:rPr>
        <w:t xml:space="preserve">análisis de contenido se realizó </w:t>
      </w:r>
      <w:r w:rsidR="00E94B60" w:rsidRPr="007232DA">
        <w:rPr>
          <w:rFonts w:ascii="Times New Roman" w:hAnsi="Times New Roman" w:cs="Times New Roman"/>
          <w:sz w:val="24"/>
          <w:szCs w:val="24"/>
          <w:lang w:val="es-MX"/>
        </w:rPr>
        <w:t>en</w:t>
      </w:r>
      <w:r w:rsidRPr="007232DA">
        <w:rPr>
          <w:rFonts w:ascii="Times New Roman" w:hAnsi="Times New Roman" w:cs="Times New Roman"/>
          <w:sz w:val="24"/>
          <w:szCs w:val="24"/>
          <w:lang w:val="es-MX"/>
        </w:rPr>
        <w:t xml:space="preserve"> correspondencia </w:t>
      </w:r>
      <w:r w:rsidR="00E94B60" w:rsidRPr="007232DA">
        <w:rPr>
          <w:rFonts w:ascii="Times New Roman" w:hAnsi="Times New Roman" w:cs="Times New Roman"/>
          <w:sz w:val="24"/>
          <w:szCs w:val="24"/>
          <w:lang w:val="es-MX"/>
        </w:rPr>
        <w:t>con</w:t>
      </w:r>
      <w:r w:rsidR="00432DFA" w:rsidRPr="007232DA">
        <w:rPr>
          <w:rFonts w:ascii="Times New Roman" w:hAnsi="Times New Roman" w:cs="Times New Roman"/>
          <w:sz w:val="24"/>
          <w:szCs w:val="24"/>
          <w:lang w:val="es-MX"/>
        </w:rPr>
        <w:t xml:space="preserve"> </w:t>
      </w:r>
      <w:r w:rsidRPr="007232DA">
        <w:rPr>
          <w:rFonts w:ascii="Times New Roman" w:hAnsi="Times New Roman" w:cs="Times New Roman"/>
          <w:sz w:val="24"/>
          <w:szCs w:val="24"/>
          <w:lang w:val="es-MX"/>
        </w:rPr>
        <w:t xml:space="preserve">los tres momentos de recuperación </w:t>
      </w:r>
      <w:proofErr w:type="gramStart"/>
      <w:r w:rsidRPr="007232DA">
        <w:rPr>
          <w:rFonts w:ascii="Times New Roman" w:hAnsi="Times New Roman" w:cs="Times New Roman"/>
          <w:sz w:val="24"/>
          <w:szCs w:val="24"/>
          <w:lang w:val="es-MX"/>
        </w:rPr>
        <w:t>de  información</w:t>
      </w:r>
      <w:proofErr w:type="gramEnd"/>
      <w:r w:rsidR="00432DFA" w:rsidRPr="007232DA">
        <w:rPr>
          <w:rFonts w:ascii="Times New Roman" w:hAnsi="Times New Roman" w:cs="Times New Roman"/>
          <w:sz w:val="24"/>
          <w:szCs w:val="24"/>
          <w:lang w:val="es-MX"/>
        </w:rPr>
        <w:t xml:space="preserve"> y a través de </w:t>
      </w:r>
      <w:r w:rsidR="00E94B60" w:rsidRPr="007232DA">
        <w:rPr>
          <w:rFonts w:ascii="Times New Roman" w:hAnsi="Times New Roman" w:cs="Times New Roman"/>
          <w:sz w:val="24"/>
          <w:szCs w:val="24"/>
          <w:lang w:val="es-MX"/>
        </w:rPr>
        <w:t>tres</w:t>
      </w:r>
      <w:r w:rsidRPr="007232DA">
        <w:rPr>
          <w:rFonts w:ascii="Times New Roman" w:hAnsi="Times New Roman" w:cs="Times New Roman"/>
          <w:sz w:val="24"/>
          <w:szCs w:val="24"/>
          <w:lang w:val="es-MX"/>
        </w:rPr>
        <w:t xml:space="preserve"> categoría</w:t>
      </w:r>
      <w:r w:rsidR="0056697A" w:rsidRPr="007232DA">
        <w:rPr>
          <w:rFonts w:ascii="Times New Roman" w:hAnsi="Times New Roman" w:cs="Times New Roman"/>
          <w:sz w:val="24"/>
          <w:szCs w:val="24"/>
          <w:lang w:val="es-MX"/>
        </w:rPr>
        <w:t>s de análisis</w:t>
      </w:r>
      <w:r w:rsidR="00432DFA" w:rsidRPr="007232DA">
        <w:rPr>
          <w:rFonts w:ascii="Times New Roman" w:hAnsi="Times New Roman" w:cs="Times New Roman"/>
          <w:sz w:val="24"/>
          <w:szCs w:val="24"/>
          <w:lang w:val="es-MX"/>
        </w:rPr>
        <w:t xml:space="preserve"> que se construyeron para ello,</w:t>
      </w:r>
      <w:r w:rsidR="0056697A" w:rsidRPr="007232DA">
        <w:rPr>
          <w:rFonts w:ascii="Times New Roman" w:hAnsi="Times New Roman" w:cs="Times New Roman"/>
          <w:sz w:val="24"/>
          <w:szCs w:val="24"/>
          <w:lang w:val="es-MX"/>
        </w:rPr>
        <w:t xml:space="preserve"> 1</w:t>
      </w:r>
      <w:r w:rsidR="007232DA" w:rsidRPr="007232DA">
        <w:rPr>
          <w:rFonts w:ascii="Times New Roman" w:hAnsi="Times New Roman" w:cs="Times New Roman"/>
          <w:sz w:val="24"/>
          <w:szCs w:val="24"/>
          <w:lang w:val="es-MX"/>
        </w:rPr>
        <w:t>.</w:t>
      </w:r>
      <w:r w:rsidR="008042CC" w:rsidRPr="007232DA">
        <w:rPr>
          <w:rFonts w:ascii="Times New Roman" w:hAnsi="Times New Roman" w:cs="Times New Roman"/>
          <w:sz w:val="24"/>
          <w:szCs w:val="24"/>
          <w:lang w:val="es-MX"/>
        </w:rPr>
        <w:t xml:space="preserve"> Transformación universitaria</w:t>
      </w:r>
      <w:r w:rsidR="0056697A" w:rsidRPr="007232DA">
        <w:rPr>
          <w:rFonts w:ascii="Times New Roman" w:hAnsi="Times New Roman" w:cs="Times New Roman"/>
          <w:sz w:val="24"/>
          <w:szCs w:val="24"/>
          <w:lang w:val="es-MX"/>
        </w:rPr>
        <w:t>,</w:t>
      </w:r>
      <w:r w:rsidR="008042CC" w:rsidRPr="007232DA">
        <w:rPr>
          <w:rFonts w:ascii="Times New Roman" w:hAnsi="Times New Roman" w:cs="Times New Roman"/>
          <w:sz w:val="24"/>
          <w:szCs w:val="24"/>
          <w:lang w:val="es-MX"/>
        </w:rPr>
        <w:t xml:space="preserve"> </w:t>
      </w:r>
      <w:r w:rsidR="00920060">
        <w:rPr>
          <w:rFonts w:ascii="Times New Roman" w:hAnsi="Times New Roman" w:cs="Times New Roman"/>
          <w:sz w:val="24"/>
          <w:szCs w:val="24"/>
          <w:lang w:val="es-MX"/>
        </w:rPr>
        <w:t>2</w:t>
      </w:r>
      <w:r w:rsidR="007951E3" w:rsidRPr="007232DA">
        <w:rPr>
          <w:rFonts w:ascii="Times New Roman" w:hAnsi="Times New Roman" w:cs="Times New Roman"/>
          <w:sz w:val="24"/>
          <w:szCs w:val="24"/>
          <w:lang w:val="es-MX"/>
        </w:rPr>
        <w:t>. Calidad educativa</w:t>
      </w:r>
      <w:r w:rsidR="008042CC" w:rsidRPr="007232DA">
        <w:rPr>
          <w:rFonts w:ascii="Times New Roman" w:hAnsi="Times New Roman" w:cs="Times New Roman"/>
          <w:sz w:val="24"/>
          <w:szCs w:val="24"/>
          <w:lang w:val="es-MX"/>
        </w:rPr>
        <w:t xml:space="preserve"> </w:t>
      </w:r>
      <w:r w:rsidR="0056697A" w:rsidRPr="007232DA">
        <w:rPr>
          <w:rFonts w:ascii="Times New Roman" w:hAnsi="Times New Roman" w:cs="Times New Roman"/>
          <w:sz w:val="24"/>
          <w:szCs w:val="24"/>
          <w:lang w:val="es-MX"/>
        </w:rPr>
        <w:t xml:space="preserve">y </w:t>
      </w:r>
      <w:r w:rsidR="00920060">
        <w:rPr>
          <w:rFonts w:ascii="Times New Roman" w:hAnsi="Times New Roman" w:cs="Times New Roman"/>
          <w:sz w:val="24"/>
          <w:szCs w:val="24"/>
          <w:lang w:val="es-MX"/>
        </w:rPr>
        <w:t>3</w:t>
      </w:r>
      <w:r w:rsidR="007951E3" w:rsidRPr="007232DA">
        <w:rPr>
          <w:rFonts w:ascii="Times New Roman" w:hAnsi="Times New Roman" w:cs="Times New Roman"/>
          <w:sz w:val="24"/>
          <w:szCs w:val="24"/>
          <w:lang w:val="es-MX"/>
        </w:rPr>
        <w:t>. Diseño curricular.</w:t>
      </w:r>
    </w:p>
    <w:p w14:paraId="3046FBF0" w14:textId="22E6F7B9" w:rsidR="00AF40A3" w:rsidRDefault="00AF40A3" w:rsidP="002E77CF">
      <w:pPr>
        <w:ind w:firstLine="708"/>
        <w:jc w:val="both"/>
        <w:rPr>
          <w:rFonts w:ascii="Times New Roman" w:hAnsi="Times New Roman" w:cs="Times New Roman"/>
          <w:sz w:val="24"/>
          <w:szCs w:val="24"/>
          <w:lang w:val="es-MX"/>
        </w:rPr>
      </w:pPr>
    </w:p>
    <w:p w14:paraId="11BA492E" w14:textId="32961C70" w:rsidR="00AF40A3" w:rsidRDefault="00AF40A3" w:rsidP="002E77CF">
      <w:pPr>
        <w:ind w:firstLine="708"/>
        <w:jc w:val="both"/>
        <w:rPr>
          <w:rFonts w:ascii="Times New Roman" w:hAnsi="Times New Roman" w:cs="Times New Roman"/>
          <w:sz w:val="24"/>
          <w:szCs w:val="24"/>
          <w:lang w:val="es-MX"/>
        </w:rPr>
      </w:pPr>
    </w:p>
    <w:p w14:paraId="43CDCD67" w14:textId="494DC4A8" w:rsidR="00AF40A3" w:rsidRDefault="00AF40A3" w:rsidP="002E77CF">
      <w:pPr>
        <w:ind w:firstLine="708"/>
        <w:jc w:val="both"/>
        <w:rPr>
          <w:rFonts w:ascii="Times New Roman" w:hAnsi="Times New Roman" w:cs="Times New Roman"/>
          <w:sz w:val="24"/>
          <w:szCs w:val="24"/>
          <w:lang w:val="es-MX"/>
        </w:rPr>
      </w:pPr>
    </w:p>
    <w:p w14:paraId="477E2B83" w14:textId="4E580932" w:rsidR="00AF40A3" w:rsidRDefault="00AF40A3" w:rsidP="002E77CF">
      <w:pPr>
        <w:ind w:firstLine="708"/>
        <w:jc w:val="both"/>
        <w:rPr>
          <w:rFonts w:ascii="Times New Roman" w:hAnsi="Times New Roman" w:cs="Times New Roman"/>
          <w:sz w:val="24"/>
          <w:szCs w:val="24"/>
          <w:lang w:val="es-MX"/>
        </w:rPr>
      </w:pPr>
    </w:p>
    <w:p w14:paraId="22659D61" w14:textId="2F536064" w:rsidR="00AF40A3" w:rsidRDefault="00AF40A3" w:rsidP="002E77CF">
      <w:pPr>
        <w:ind w:firstLine="708"/>
        <w:jc w:val="both"/>
        <w:rPr>
          <w:rFonts w:ascii="Times New Roman" w:hAnsi="Times New Roman" w:cs="Times New Roman"/>
          <w:sz w:val="24"/>
          <w:szCs w:val="24"/>
          <w:lang w:val="es-MX"/>
        </w:rPr>
      </w:pPr>
    </w:p>
    <w:p w14:paraId="2CA5A11D" w14:textId="6922A5A2" w:rsidR="00AF40A3" w:rsidRDefault="00AF40A3" w:rsidP="002E77CF">
      <w:pPr>
        <w:ind w:firstLine="708"/>
        <w:jc w:val="both"/>
        <w:rPr>
          <w:rFonts w:ascii="Times New Roman" w:hAnsi="Times New Roman" w:cs="Times New Roman"/>
          <w:sz w:val="24"/>
          <w:szCs w:val="24"/>
          <w:lang w:val="es-MX"/>
        </w:rPr>
      </w:pPr>
    </w:p>
    <w:p w14:paraId="7139185B" w14:textId="36685977" w:rsidR="00AF40A3" w:rsidRDefault="00AF40A3" w:rsidP="002E77CF">
      <w:pPr>
        <w:ind w:firstLine="708"/>
        <w:jc w:val="both"/>
        <w:rPr>
          <w:rFonts w:ascii="Times New Roman" w:hAnsi="Times New Roman" w:cs="Times New Roman"/>
          <w:sz w:val="24"/>
          <w:szCs w:val="24"/>
          <w:lang w:val="es-MX"/>
        </w:rPr>
      </w:pPr>
    </w:p>
    <w:p w14:paraId="5C3CEE30" w14:textId="288A9DFA" w:rsidR="00AF40A3" w:rsidRDefault="00AF40A3" w:rsidP="002E77CF">
      <w:pPr>
        <w:ind w:firstLine="708"/>
        <w:jc w:val="both"/>
        <w:rPr>
          <w:rFonts w:ascii="Times New Roman" w:hAnsi="Times New Roman" w:cs="Times New Roman"/>
          <w:sz w:val="24"/>
          <w:szCs w:val="24"/>
          <w:lang w:val="es-MX"/>
        </w:rPr>
      </w:pPr>
    </w:p>
    <w:p w14:paraId="68DB40EE" w14:textId="3E56E4BF" w:rsidR="00AF40A3" w:rsidRDefault="00AF40A3" w:rsidP="002E77CF">
      <w:pPr>
        <w:ind w:firstLine="708"/>
        <w:jc w:val="both"/>
        <w:rPr>
          <w:rFonts w:ascii="Times New Roman" w:hAnsi="Times New Roman" w:cs="Times New Roman"/>
          <w:sz w:val="24"/>
          <w:szCs w:val="24"/>
          <w:lang w:val="es-MX"/>
        </w:rPr>
      </w:pPr>
    </w:p>
    <w:p w14:paraId="269237A6" w14:textId="526DA0FD" w:rsidR="00AF40A3" w:rsidRDefault="00AF40A3" w:rsidP="002E77CF">
      <w:pPr>
        <w:ind w:firstLine="708"/>
        <w:jc w:val="both"/>
        <w:rPr>
          <w:rFonts w:ascii="Times New Roman" w:hAnsi="Times New Roman" w:cs="Times New Roman"/>
          <w:sz w:val="24"/>
          <w:szCs w:val="24"/>
          <w:lang w:val="es-MX"/>
        </w:rPr>
      </w:pPr>
    </w:p>
    <w:p w14:paraId="52C5E0E7" w14:textId="0C51D357" w:rsidR="00AF40A3" w:rsidRDefault="00AF40A3" w:rsidP="002E77CF">
      <w:pPr>
        <w:ind w:firstLine="708"/>
        <w:jc w:val="both"/>
        <w:rPr>
          <w:rFonts w:ascii="Times New Roman" w:hAnsi="Times New Roman" w:cs="Times New Roman"/>
          <w:sz w:val="24"/>
          <w:szCs w:val="24"/>
          <w:lang w:val="es-MX"/>
        </w:rPr>
      </w:pPr>
    </w:p>
    <w:p w14:paraId="3A2566C8" w14:textId="47E4C6A5" w:rsidR="00AF40A3" w:rsidRDefault="00AF40A3" w:rsidP="002E77CF">
      <w:pPr>
        <w:ind w:firstLine="708"/>
        <w:jc w:val="both"/>
        <w:rPr>
          <w:rFonts w:ascii="Times New Roman" w:hAnsi="Times New Roman" w:cs="Times New Roman"/>
          <w:sz w:val="24"/>
          <w:szCs w:val="24"/>
          <w:lang w:val="es-MX"/>
        </w:rPr>
      </w:pPr>
    </w:p>
    <w:p w14:paraId="2EA5866D" w14:textId="1F22DF50" w:rsidR="00AF40A3" w:rsidRDefault="00AF40A3" w:rsidP="002E77CF">
      <w:pPr>
        <w:ind w:firstLine="708"/>
        <w:jc w:val="both"/>
        <w:rPr>
          <w:rFonts w:ascii="Times New Roman" w:hAnsi="Times New Roman" w:cs="Times New Roman"/>
          <w:sz w:val="24"/>
          <w:szCs w:val="24"/>
          <w:lang w:val="es-MX"/>
        </w:rPr>
      </w:pPr>
    </w:p>
    <w:p w14:paraId="17DDC021" w14:textId="31207114" w:rsidR="00AF40A3" w:rsidRDefault="00AF40A3" w:rsidP="002E77CF">
      <w:pPr>
        <w:ind w:firstLine="708"/>
        <w:jc w:val="both"/>
        <w:rPr>
          <w:rFonts w:ascii="Times New Roman" w:hAnsi="Times New Roman" w:cs="Times New Roman"/>
          <w:sz w:val="24"/>
          <w:szCs w:val="24"/>
          <w:lang w:val="es-MX"/>
        </w:rPr>
      </w:pPr>
    </w:p>
    <w:p w14:paraId="449EE3DB" w14:textId="1E982F5D" w:rsidR="00AF40A3" w:rsidRDefault="00AF40A3" w:rsidP="002E77CF">
      <w:pPr>
        <w:ind w:firstLine="708"/>
        <w:jc w:val="both"/>
        <w:rPr>
          <w:rFonts w:ascii="Times New Roman" w:hAnsi="Times New Roman" w:cs="Times New Roman"/>
          <w:sz w:val="24"/>
          <w:szCs w:val="24"/>
          <w:lang w:val="es-MX"/>
        </w:rPr>
      </w:pPr>
    </w:p>
    <w:p w14:paraId="4F5DBE5A" w14:textId="5A5C6C0B" w:rsidR="00AF40A3" w:rsidRDefault="00AF40A3" w:rsidP="002E77CF">
      <w:pPr>
        <w:ind w:firstLine="708"/>
        <w:jc w:val="both"/>
        <w:rPr>
          <w:rFonts w:ascii="Times New Roman" w:hAnsi="Times New Roman" w:cs="Times New Roman"/>
          <w:sz w:val="24"/>
          <w:szCs w:val="24"/>
          <w:lang w:val="es-MX"/>
        </w:rPr>
      </w:pPr>
    </w:p>
    <w:p w14:paraId="26A9CAAC" w14:textId="5AD0F8CE" w:rsidR="00AF40A3" w:rsidRDefault="00AF40A3" w:rsidP="002E77CF">
      <w:pPr>
        <w:ind w:firstLine="708"/>
        <w:jc w:val="both"/>
        <w:rPr>
          <w:rFonts w:ascii="Times New Roman" w:hAnsi="Times New Roman" w:cs="Times New Roman"/>
          <w:sz w:val="24"/>
          <w:szCs w:val="24"/>
          <w:lang w:val="es-MX"/>
        </w:rPr>
      </w:pPr>
    </w:p>
    <w:p w14:paraId="2B3EDEBA" w14:textId="77777777" w:rsidR="00AF40A3" w:rsidRPr="0060136A" w:rsidRDefault="00AF40A3" w:rsidP="002E77CF">
      <w:pPr>
        <w:ind w:firstLine="708"/>
        <w:jc w:val="both"/>
        <w:rPr>
          <w:rFonts w:ascii="Times New Roman" w:hAnsi="Times New Roman" w:cs="Times New Roman"/>
          <w:sz w:val="24"/>
          <w:szCs w:val="24"/>
          <w:lang w:val="es-MX"/>
        </w:rPr>
      </w:pPr>
    </w:p>
    <w:p w14:paraId="486DE477" w14:textId="14B582D3" w:rsidR="00270CD9" w:rsidRPr="0060136A" w:rsidRDefault="00270CD9" w:rsidP="00A16569">
      <w:pPr>
        <w:jc w:val="center"/>
        <w:rPr>
          <w:rFonts w:ascii="Times New Roman" w:hAnsi="Times New Roman" w:cs="Times New Roman"/>
          <w:b/>
          <w:bCs/>
          <w:sz w:val="24"/>
          <w:szCs w:val="24"/>
          <w:lang w:val="es-MX"/>
        </w:rPr>
      </w:pPr>
      <w:r w:rsidRPr="0060136A">
        <w:rPr>
          <w:rFonts w:ascii="Times New Roman" w:hAnsi="Times New Roman" w:cs="Times New Roman"/>
          <w:b/>
          <w:bCs/>
          <w:sz w:val="24"/>
          <w:szCs w:val="24"/>
          <w:lang w:val="es-MX"/>
        </w:rPr>
        <w:lastRenderedPageBreak/>
        <w:t>Tabla 1.</w:t>
      </w:r>
      <w:r w:rsidR="00A16569">
        <w:rPr>
          <w:rFonts w:ascii="Times New Roman" w:hAnsi="Times New Roman" w:cs="Times New Roman"/>
          <w:b/>
          <w:bCs/>
          <w:sz w:val="24"/>
          <w:szCs w:val="24"/>
          <w:lang w:val="es-MX"/>
        </w:rPr>
        <w:t xml:space="preserve"> </w:t>
      </w:r>
      <w:r w:rsidR="00772F3A" w:rsidRPr="00772F3A">
        <w:rPr>
          <w:rFonts w:ascii="Times New Roman" w:hAnsi="Times New Roman" w:cs="Times New Roman"/>
          <w:bCs/>
          <w:sz w:val="24"/>
          <w:szCs w:val="24"/>
          <w:lang w:val="es-MX"/>
        </w:rPr>
        <w:t xml:space="preserve">Descripción de </w:t>
      </w:r>
      <w:r w:rsidR="00772F3A" w:rsidRPr="00772F3A">
        <w:rPr>
          <w:rFonts w:ascii="Times New Roman" w:hAnsi="Times New Roman" w:cs="Times New Roman"/>
          <w:sz w:val="24"/>
          <w:szCs w:val="24"/>
          <w:lang w:val="es-MX"/>
        </w:rPr>
        <w:t>momentos de recuperación de  información</w:t>
      </w:r>
      <w:r w:rsidR="00772F3A">
        <w:rPr>
          <w:rFonts w:ascii="Times New Roman" w:hAnsi="Times New Roman" w:cs="Times New Roman"/>
          <w:sz w:val="24"/>
          <w:szCs w:val="24"/>
          <w:lang w:val="es-MX"/>
        </w:rPr>
        <w:t>.</w:t>
      </w:r>
    </w:p>
    <w:tbl>
      <w:tblPr>
        <w:tblStyle w:val="Tabladecuadrcula3"/>
        <w:tblpPr w:leftFromText="141" w:rightFromText="141" w:vertAnchor="text" w:horzAnchor="margin" w:tblpY="50"/>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6826"/>
      </w:tblGrid>
      <w:tr w:rsidR="007951E3" w:rsidRPr="0060136A" w14:paraId="6D6EB138" w14:textId="77777777" w:rsidTr="00AF40A3">
        <w:trPr>
          <w:cnfStyle w:val="100000000000" w:firstRow="1" w:lastRow="0" w:firstColumn="0" w:lastColumn="0" w:oddVBand="0" w:evenVBand="0" w:oddHBand="0" w:evenHBand="0" w:firstRowFirstColumn="0" w:firstRowLastColumn="0" w:lastRowFirstColumn="0" w:lastRowLastColumn="0"/>
          <w:trHeight w:val="279"/>
        </w:trPr>
        <w:tc>
          <w:tcPr>
            <w:cnfStyle w:val="001000000100" w:firstRow="0" w:lastRow="0" w:firstColumn="1" w:lastColumn="0" w:oddVBand="0" w:evenVBand="0" w:oddHBand="0" w:evenHBand="0" w:firstRowFirstColumn="1" w:firstRowLastColumn="0" w:lastRowFirstColumn="0" w:lastRowLastColumn="0"/>
            <w:tcW w:w="2054" w:type="dxa"/>
            <w:tcBorders>
              <w:top w:val="none" w:sz="0" w:space="0" w:color="auto"/>
              <w:left w:val="none" w:sz="0" w:space="0" w:color="auto"/>
              <w:bottom w:val="none" w:sz="0" w:space="0" w:color="auto"/>
              <w:right w:val="none" w:sz="0" w:space="0" w:color="auto"/>
            </w:tcBorders>
            <w:shd w:val="clear" w:color="auto" w:fill="auto"/>
          </w:tcPr>
          <w:p w14:paraId="353BFB21" w14:textId="55D7CDD2" w:rsidR="007951E3" w:rsidRPr="00AF40A3" w:rsidRDefault="00270CD9" w:rsidP="00A16569">
            <w:pPr>
              <w:jc w:val="center"/>
              <w:rPr>
                <w:rFonts w:ascii="Times New Roman" w:hAnsi="Times New Roman" w:cs="Times New Roman"/>
                <w:b w:val="0"/>
                <w:bCs w:val="0"/>
                <w:i w:val="0"/>
                <w:iCs w:val="0"/>
                <w:sz w:val="24"/>
                <w:szCs w:val="24"/>
                <w:lang w:val="es-MX"/>
              </w:rPr>
            </w:pPr>
            <w:bookmarkStart w:id="0" w:name="_Hlk82971105"/>
            <w:r w:rsidRPr="00AF40A3">
              <w:rPr>
                <w:rFonts w:ascii="Times New Roman" w:hAnsi="Times New Roman" w:cs="Times New Roman"/>
                <w:b w:val="0"/>
                <w:bCs w:val="0"/>
                <w:i w:val="0"/>
                <w:iCs w:val="0"/>
                <w:sz w:val="24"/>
                <w:szCs w:val="24"/>
                <w:lang w:val="es-MX"/>
              </w:rPr>
              <w:t>Categoría</w:t>
            </w:r>
          </w:p>
        </w:tc>
        <w:tc>
          <w:tcPr>
            <w:tcW w:w="6826" w:type="dxa"/>
            <w:tcBorders>
              <w:top w:val="none" w:sz="0" w:space="0" w:color="auto"/>
              <w:left w:val="none" w:sz="0" w:space="0" w:color="auto"/>
              <w:right w:val="none" w:sz="0" w:space="0" w:color="auto"/>
            </w:tcBorders>
            <w:shd w:val="clear" w:color="auto" w:fill="auto"/>
          </w:tcPr>
          <w:p w14:paraId="591DF5E1" w14:textId="417881F6" w:rsidR="007951E3" w:rsidRPr="00AF40A3" w:rsidRDefault="00270CD9" w:rsidP="00A165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s-MX"/>
              </w:rPr>
            </w:pPr>
            <w:r w:rsidRPr="00AF40A3">
              <w:rPr>
                <w:rFonts w:ascii="Times New Roman" w:hAnsi="Times New Roman" w:cs="Times New Roman"/>
                <w:b w:val="0"/>
                <w:bCs w:val="0"/>
                <w:sz w:val="24"/>
                <w:szCs w:val="24"/>
                <w:lang w:val="es-MX"/>
              </w:rPr>
              <w:t>Descripción</w:t>
            </w:r>
          </w:p>
        </w:tc>
      </w:tr>
      <w:tr w:rsidR="007951E3" w:rsidRPr="0060136A" w14:paraId="60C4BB4B" w14:textId="77777777" w:rsidTr="00AF40A3">
        <w:trPr>
          <w:cnfStyle w:val="000000100000" w:firstRow="0" w:lastRow="0" w:firstColumn="0" w:lastColumn="0" w:oddVBand="0" w:evenVBand="0" w:oddHBand="1" w:evenHBand="0" w:firstRowFirstColumn="0" w:firstRowLastColumn="0" w:lastRowFirstColumn="0" w:lastRowLastColumn="0"/>
          <w:trHeight w:val="1483"/>
        </w:trPr>
        <w:tc>
          <w:tcPr>
            <w:cnfStyle w:val="001000000000" w:firstRow="0" w:lastRow="0" w:firstColumn="1" w:lastColumn="0" w:oddVBand="0" w:evenVBand="0" w:oddHBand="0" w:evenHBand="0" w:firstRowFirstColumn="0" w:firstRowLastColumn="0" w:lastRowFirstColumn="0" w:lastRowLastColumn="0"/>
            <w:tcW w:w="2054" w:type="dxa"/>
            <w:tcBorders>
              <w:top w:val="none" w:sz="0" w:space="0" w:color="auto"/>
              <w:left w:val="none" w:sz="0" w:space="0" w:color="auto"/>
              <w:bottom w:val="none" w:sz="0" w:space="0" w:color="auto"/>
            </w:tcBorders>
            <w:shd w:val="clear" w:color="auto" w:fill="auto"/>
          </w:tcPr>
          <w:p w14:paraId="4A91B48B" w14:textId="77777777" w:rsidR="007951E3" w:rsidRPr="00AF40A3" w:rsidRDefault="007951E3" w:rsidP="00A16569">
            <w:pPr>
              <w:jc w:val="center"/>
              <w:rPr>
                <w:rFonts w:ascii="Times New Roman" w:hAnsi="Times New Roman" w:cs="Times New Roman"/>
                <w:i w:val="0"/>
                <w:iCs w:val="0"/>
                <w:sz w:val="24"/>
                <w:szCs w:val="24"/>
                <w:lang w:val="es-MX"/>
              </w:rPr>
            </w:pPr>
            <w:r w:rsidRPr="00AF40A3">
              <w:rPr>
                <w:rFonts w:ascii="Times New Roman" w:hAnsi="Times New Roman" w:cs="Times New Roman"/>
                <w:i w:val="0"/>
                <w:iCs w:val="0"/>
                <w:sz w:val="24"/>
                <w:szCs w:val="24"/>
                <w:lang w:val="es-MX"/>
              </w:rPr>
              <w:t>Transformación universitaria</w:t>
            </w:r>
          </w:p>
        </w:tc>
        <w:tc>
          <w:tcPr>
            <w:tcW w:w="6826" w:type="dxa"/>
            <w:shd w:val="clear" w:color="auto" w:fill="auto"/>
          </w:tcPr>
          <w:p w14:paraId="52C8146F" w14:textId="68881863" w:rsidR="007951E3" w:rsidRPr="0060136A" w:rsidRDefault="007951E3" w:rsidP="00A16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60136A">
              <w:rPr>
                <w:rFonts w:ascii="Times New Roman" w:hAnsi="Times New Roman" w:cs="Times New Roman"/>
                <w:sz w:val="24"/>
                <w:szCs w:val="24"/>
                <w:lang w:val="es-MX"/>
              </w:rPr>
              <w:t>La transformación universitaria es la evolución de las IES que requiere de políticas públicas como agente externo y estrategias dentro de las instituciones, en un proceso constante, que permitan las reformas necesarias para lograr la evolución acorde a la época.     Medina (2009)</w:t>
            </w:r>
          </w:p>
        </w:tc>
      </w:tr>
      <w:tr w:rsidR="007951E3" w:rsidRPr="0060136A" w14:paraId="74636F3D" w14:textId="77777777" w:rsidTr="00AF40A3">
        <w:trPr>
          <w:trHeight w:val="1688"/>
        </w:trPr>
        <w:tc>
          <w:tcPr>
            <w:cnfStyle w:val="001000000000" w:firstRow="0" w:lastRow="0" w:firstColumn="1" w:lastColumn="0" w:oddVBand="0" w:evenVBand="0" w:oddHBand="0" w:evenHBand="0" w:firstRowFirstColumn="0" w:firstRowLastColumn="0" w:lastRowFirstColumn="0" w:lastRowLastColumn="0"/>
            <w:tcW w:w="2054" w:type="dxa"/>
            <w:tcBorders>
              <w:top w:val="none" w:sz="0" w:space="0" w:color="auto"/>
              <w:left w:val="none" w:sz="0" w:space="0" w:color="auto"/>
              <w:bottom w:val="none" w:sz="0" w:space="0" w:color="auto"/>
            </w:tcBorders>
            <w:shd w:val="clear" w:color="auto" w:fill="auto"/>
          </w:tcPr>
          <w:p w14:paraId="76520555" w14:textId="77777777" w:rsidR="007951E3" w:rsidRPr="00AF40A3" w:rsidRDefault="007951E3" w:rsidP="00A16569">
            <w:pPr>
              <w:jc w:val="center"/>
              <w:rPr>
                <w:rFonts w:ascii="Times New Roman" w:hAnsi="Times New Roman" w:cs="Times New Roman"/>
                <w:i w:val="0"/>
                <w:iCs w:val="0"/>
                <w:sz w:val="24"/>
                <w:szCs w:val="24"/>
                <w:lang w:val="es-MX"/>
              </w:rPr>
            </w:pPr>
            <w:r w:rsidRPr="00AF40A3">
              <w:rPr>
                <w:rFonts w:ascii="Times New Roman" w:hAnsi="Times New Roman" w:cs="Times New Roman"/>
                <w:i w:val="0"/>
                <w:iCs w:val="0"/>
                <w:sz w:val="24"/>
                <w:szCs w:val="24"/>
                <w:lang w:val="es-MX"/>
              </w:rPr>
              <w:t>Rediseño curricular</w:t>
            </w:r>
          </w:p>
        </w:tc>
        <w:tc>
          <w:tcPr>
            <w:tcW w:w="6826" w:type="dxa"/>
            <w:shd w:val="clear" w:color="auto" w:fill="auto"/>
          </w:tcPr>
          <w:p w14:paraId="43A38CF5" w14:textId="481C7CC9" w:rsidR="007951E3" w:rsidRPr="0060136A" w:rsidRDefault="007951E3" w:rsidP="00A165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60136A">
              <w:rPr>
                <w:rFonts w:ascii="Times New Roman" w:hAnsi="Times New Roman" w:cs="Times New Roman"/>
                <w:sz w:val="24"/>
                <w:szCs w:val="24"/>
                <w:lang w:val="es-MX"/>
              </w:rPr>
              <w:t>Análisis y planificación de un nuevo currículo, que permita la construcción de programas efectivos con la formación de quienes deberán dar solución a los problemas sociales, dotarlos de conocimientos y habilidades para ello en favor de una evolución social y crecimiento económico de los estados, acordes a la época.   Álvarez (2010)</w:t>
            </w:r>
          </w:p>
        </w:tc>
      </w:tr>
      <w:tr w:rsidR="007951E3" w:rsidRPr="00AF40A3" w14:paraId="08BEE20D" w14:textId="77777777" w:rsidTr="00AF40A3">
        <w:trPr>
          <w:cnfStyle w:val="000000100000" w:firstRow="0" w:lastRow="0" w:firstColumn="0" w:lastColumn="0" w:oddVBand="0" w:evenVBand="0" w:oddHBand="1" w:evenHBand="0" w:firstRowFirstColumn="0" w:firstRowLastColumn="0" w:lastRowFirstColumn="0" w:lastRowLastColumn="0"/>
          <w:trHeight w:val="1699"/>
        </w:trPr>
        <w:tc>
          <w:tcPr>
            <w:cnfStyle w:val="001000000000" w:firstRow="0" w:lastRow="0" w:firstColumn="1" w:lastColumn="0" w:oddVBand="0" w:evenVBand="0" w:oddHBand="0" w:evenHBand="0" w:firstRowFirstColumn="0" w:firstRowLastColumn="0" w:lastRowFirstColumn="0" w:lastRowLastColumn="0"/>
            <w:tcW w:w="2054" w:type="dxa"/>
            <w:tcBorders>
              <w:top w:val="none" w:sz="0" w:space="0" w:color="auto"/>
              <w:left w:val="none" w:sz="0" w:space="0" w:color="auto"/>
              <w:bottom w:val="none" w:sz="0" w:space="0" w:color="auto"/>
            </w:tcBorders>
            <w:shd w:val="clear" w:color="auto" w:fill="auto"/>
          </w:tcPr>
          <w:p w14:paraId="25AF6801" w14:textId="77777777" w:rsidR="007951E3" w:rsidRPr="00AF40A3" w:rsidRDefault="007951E3" w:rsidP="00A16569">
            <w:pPr>
              <w:jc w:val="center"/>
              <w:rPr>
                <w:rFonts w:ascii="Times New Roman" w:hAnsi="Times New Roman" w:cs="Times New Roman"/>
                <w:i w:val="0"/>
                <w:iCs w:val="0"/>
                <w:sz w:val="24"/>
                <w:szCs w:val="24"/>
                <w:lang w:val="es-MX"/>
              </w:rPr>
            </w:pPr>
            <w:r w:rsidRPr="00AF40A3">
              <w:rPr>
                <w:rFonts w:ascii="Times New Roman" w:hAnsi="Times New Roman" w:cs="Times New Roman"/>
                <w:i w:val="0"/>
                <w:iCs w:val="0"/>
                <w:sz w:val="24"/>
                <w:szCs w:val="24"/>
                <w:lang w:val="es-MX"/>
              </w:rPr>
              <w:t>Calidad educativa</w:t>
            </w:r>
          </w:p>
        </w:tc>
        <w:tc>
          <w:tcPr>
            <w:tcW w:w="6826" w:type="dxa"/>
            <w:shd w:val="clear" w:color="auto" w:fill="auto"/>
          </w:tcPr>
          <w:p w14:paraId="5535B71E" w14:textId="07EBF74D" w:rsidR="007951E3" w:rsidRPr="0060136A" w:rsidRDefault="007951E3" w:rsidP="00A165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60136A">
              <w:rPr>
                <w:rFonts w:ascii="Times New Roman" w:hAnsi="Times New Roman" w:cs="Times New Roman"/>
                <w:sz w:val="24"/>
                <w:szCs w:val="24"/>
                <w:lang w:val="es-MX"/>
              </w:rPr>
              <w:t>Término complejo que incorpora elementos encaminados a la formación de profesionales con capacidades necesarias en cada sociedad, que pueda lograr insertarse al mundo laborar y enfrentar y cubrir exigencias políticas, económicas, sociales, culturales, científicas, etcétera, que requiere la colectividad en la que se encuentra.</w:t>
            </w:r>
          </w:p>
        </w:tc>
      </w:tr>
    </w:tbl>
    <w:bookmarkEnd w:id="0"/>
    <w:p w14:paraId="2E5369BD" w14:textId="3BCFA57F" w:rsidR="00E760D9" w:rsidRPr="0060136A" w:rsidRDefault="00A76354" w:rsidP="00A16569">
      <w:pPr>
        <w:jc w:val="center"/>
        <w:rPr>
          <w:rFonts w:ascii="Times New Roman" w:hAnsi="Times New Roman" w:cs="Times New Roman"/>
          <w:bCs/>
          <w:sz w:val="24"/>
          <w:szCs w:val="24"/>
          <w:lang w:val="es-MX"/>
        </w:rPr>
      </w:pPr>
      <w:r w:rsidRPr="0060136A">
        <w:rPr>
          <w:rFonts w:ascii="Times New Roman" w:hAnsi="Times New Roman" w:cs="Times New Roman"/>
          <w:bCs/>
          <w:sz w:val="24"/>
          <w:szCs w:val="24"/>
          <w:lang w:val="es-MX"/>
        </w:rPr>
        <w:t>Fuente: elaboración propia</w:t>
      </w:r>
    </w:p>
    <w:p w14:paraId="510C4AAE" w14:textId="77777777" w:rsidR="00E760D9" w:rsidRPr="0060136A" w:rsidRDefault="00E760D9" w:rsidP="00B40606">
      <w:pPr>
        <w:jc w:val="both"/>
        <w:rPr>
          <w:rFonts w:ascii="Times New Roman" w:hAnsi="Times New Roman" w:cs="Times New Roman"/>
          <w:b/>
          <w:bCs/>
          <w:sz w:val="24"/>
          <w:szCs w:val="24"/>
          <w:lang w:val="es-MX"/>
        </w:rPr>
      </w:pPr>
    </w:p>
    <w:p w14:paraId="21E0CA52" w14:textId="4CFD408F" w:rsidR="008313E7" w:rsidRPr="00612A37" w:rsidRDefault="00D234A5" w:rsidP="009F1BE2">
      <w:pPr>
        <w:jc w:val="center"/>
        <w:rPr>
          <w:rFonts w:ascii="Times New Roman" w:hAnsi="Times New Roman" w:cs="Times New Roman"/>
          <w:b/>
          <w:bCs/>
          <w:sz w:val="32"/>
          <w:szCs w:val="24"/>
          <w:lang w:val="es-MX"/>
        </w:rPr>
      </w:pPr>
      <w:r w:rsidRPr="00612A37">
        <w:rPr>
          <w:rFonts w:ascii="Times New Roman" w:hAnsi="Times New Roman" w:cs="Times New Roman"/>
          <w:b/>
          <w:bCs/>
          <w:sz w:val="32"/>
          <w:szCs w:val="24"/>
          <w:lang w:val="es-MX"/>
        </w:rPr>
        <w:t>Resultados</w:t>
      </w:r>
    </w:p>
    <w:p w14:paraId="27038AAB" w14:textId="77777777" w:rsidR="004625DA" w:rsidRPr="004A4E82" w:rsidRDefault="004625DA" w:rsidP="001C33F3">
      <w:pPr>
        <w:pStyle w:val="Prrafodelista"/>
        <w:numPr>
          <w:ilvl w:val="0"/>
          <w:numId w:val="2"/>
        </w:numPr>
        <w:ind w:left="0" w:firstLine="708"/>
        <w:jc w:val="both"/>
        <w:rPr>
          <w:rFonts w:ascii="Times New Roman" w:hAnsi="Times New Roman" w:cs="Times New Roman"/>
          <w:b/>
          <w:bCs/>
          <w:sz w:val="28"/>
          <w:szCs w:val="24"/>
          <w:lang w:val="es-MX"/>
        </w:rPr>
      </w:pPr>
      <w:r w:rsidRPr="004A4E82">
        <w:rPr>
          <w:rFonts w:ascii="Times New Roman" w:hAnsi="Times New Roman" w:cs="Times New Roman"/>
          <w:b/>
          <w:sz w:val="28"/>
          <w:szCs w:val="24"/>
          <w:lang w:val="es-MX"/>
        </w:rPr>
        <w:t>Modelo educativo universitario y calidad educativa</w:t>
      </w:r>
    </w:p>
    <w:p w14:paraId="3267A60D" w14:textId="25F35EBD" w:rsidR="00F33978" w:rsidRDefault="00E2787C" w:rsidP="004625DA">
      <w:pPr>
        <w:jc w:val="both"/>
        <w:rPr>
          <w:rFonts w:ascii="Times New Roman" w:hAnsi="Times New Roman" w:cs="Times New Roman"/>
          <w:b/>
          <w:bCs/>
          <w:sz w:val="24"/>
          <w:szCs w:val="24"/>
          <w:lang w:val="es-MX"/>
        </w:rPr>
      </w:pPr>
      <w:r w:rsidRPr="004625DA">
        <w:rPr>
          <w:rFonts w:ascii="Times New Roman" w:hAnsi="Times New Roman" w:cs="Times New Roman"/>
          <w:sz w:val="24"/>
          <w:szCs w:val="24"/>
          <w:lang w:val="es-MX"/>
        </w:rPr>
        <w:t>Las Instituciones de Educación Superior (IES) generan modelos educativos que buscan dar respuesta a las demandas de la sociedad, para ello se identifica la necesidad de  conjuntar esfuerzos que apremien desarrollar un modelo educativo enfocado a un perfil de egreso que sea lo suficientemente flexible para adaptarse a las necesidades o cambios de la sociedad actual. Lo anterior requiere atender a formar profesionistas a través de modelos que no se limiten al enciclopedismo, por ello el modelo educativo idóneo requiere reflexionar sobre qué es la calidad educativa</w:t>
      </w:r>
      <w:r w:rsidR="00AA1C97" w:rsidRPr="004625DA">
        <w:rPr>
          <w:rFonts w:ascii="Times New Roman" w:hAnsi="Times New Roman" w:cs="Times New Roman"/>
          <w:sz w:val="24"/>
          <w:szCs w:val="24"/>
          <w:lang w:val="es-MX"/>
        </w:rPr>
        <w:t xml:space="preserve">, cómo conformar programas de formación </w:t>
      </w:r>
      <w:r w:rsidRPr="004625DA">
        <w:rPr>
          <w:rFonts w:ascii="Times New Roman" w:hAnsi="Times New Roman" w:cs="Times New Roman"/>
          <w:sz w:val="24"/>
          <w:szCs w:val="24"/>
          <w:lang w:val="es-MX"/>
        </w:rPr>
        <w:t xml:space="preserve">de calidad, </w:t>
      </w:r>
      <w:r w:rsidR="00AA1C97" w:rsidRPr="004625DA">
        <w:rPr>
          <w:rFonts w:ascii="Times New Roman" w:hAnsi="Times New Roman" w:cs="Times New Roman"/>
          <w:sz w:val="24"/>
          <w:szCs w:val="24"/>
          <w:lang w:val="es-MX"/>
        </w:rPr>
        <w:t xml:space="preserve">qué caracteriza a los </w:t>
      </w:r>
      <w:r w:rsidRPr="004625DA">
        <w:rPr>
          <w:rFonts w:ascii="Times New Roman" w:hAnsi="Times New Roman" w:cs="Times New Roman"/>
          <w:sz w:val="24"/>
          <w:szCs w:val="24"/>
          <w:lang w:val="es-MX"/>
        </w:rPr>
        <w:t xml:space="preserve">profesionistas </w:t>
      </w:r>
      <w:r w:rsidR="00AA1C97" w:rsidRPr="004625DA">
        <w:rPr>
          <w:rFonts w:ascii="Times New Roman" w:hAnsi="Times New Roman" w:cs="Times New Roman"/>
          <w:sz w:val="24"/>
          <w:szCs w:val="24"/>
          <w:lang w:val="es-MX"/>
        </w:rPr>
        <w:t>que se forman bajo el esquema de aprender</w:t>
      </w:r>
      <w:r w:rsidRPr="004625DA">
        <w:rPr>
          <w:rFonts w:ascii="Times New Roman" w:hAnsi="Times New Roman" w:cs="Times New Roman"/>
          <w:sz w:val="24"/>
          <w:szCs w:val="24"/>
          <w:lang w:val="es-MX"/>
        </w:rPr>
        <w:t xml:space="preserve"> a </w:t>
      </w:r>
      <w:r w:rsidR="00AA1C97" w:rsidRPr="004625DA">
        <w:rPr>
          <w:rFonts w:ascii="Times New Roman" w:hAnsi="Times New Roman" w:cs="Times New Roman"/>
          <w:sz w:val="24"/>
          <w:szCs w:val="24"/>
          <w:lang w:val="es-MX"/>
        </w:rPr>
        <w:t>aprender a</w:t>
      </w:r>
      <w:r w:rsidRPr="004625DA">
        <w:rPr>
          <w:rFonts w:ascii="Times New Roman" w:hAnsi="Times New Roman" w:cs="Times New Roman"/>
          <w:sz w:val="24"/>
          <w:szCs w:val="24"/>
          <w:lang w:val="es-MX"/>
        </w:rPr>
        <w:t xml:space="preserve"> lo largo de la vida</w:t>
      </w:r>
      <w:r w:rsidR="00AA1C97" w:rsidRPr="004625DA">
        <w:rPr>
          <w:rFonts w:ascii="Times New Roman" w:hAnsi="Times New Roman" w:cs="Times New Roman"/>
          <w:sz w:val="24"/>
          <w:szCs w:val="24"/>
          <w:lang w:val="es-MX"/>
        </w:rPr>
        <w:t xml:space="preserve">. Los resultados de este estudio apuntan a la pertinencia de plantear modelos </w:t>
      </w:r>
      <w:r w:rsidR="00AA1C97" w:rsidRPr="004625DA">
        <w:rPr>
          <w:rFonts w:ascii="Times New Roman" w:hAnsi="Times New Roman" w:cs="Times New Roman"/>
          <w:sz w:val="24"/>
          <w:szCs w:val="24"/>
          <w:lang w:val="es-MX"/>
        </w:rPr>
        <w:lastRenderedPageBreak/>
        <w:t xml:space="preserve">educativos estratégicos caracterizados por ser congruentes con la realidad del </w:t>
      </w:r>
      <w:r w:rsidRPr="004625DA">
        <w:rPr>
          <w:rFonts w:ascii="Times New Roman" w:hAnsi="Times New Roman" w:cs="Times New Roman"/>
          <w:sz w:val="24"/>
          <w:szCs w:val="24"/>
          <w:lang w:val="es-MX"/>
        </w:rPr>
        <w:t>mundo dinámico y cambiante</w:t>
      </w:r>
      <w:r w:rsidR="00F33978" w:rsidRPr="004625DA">
        <w:rPr>
          <w:rFonts w:ascii="Times New Roman" w:hAnsi="Times New Roman" w:cs="Times New Roman"/>
          <w:sz w:val="24"/>
          <w:szCs w:val="24"/>
          <w:lang w:val="es-MX"/>
        </w:rPr>
        <w:t xml:space="preserve"> al reconocer e integrar en su propósito y gestión los desafíos y posibilidades de transformación de la sociedad, especialmente ante la globalización mundial</w:t>
      </w:r>
      <w:r w:rsidRPr="004625DA">
        <w:rPr>
          <w:rFonts w:ascii="Times New Roman" w:hAnsi="Times New Roman" w:cs="Times New Roman"/>
          <w:sz w:val="24"/>
          <w:szCs w:val="24"/>
          <w:lang w:val="es-MX"/>
        </w:rPr>
        <w:t>.</w:t>
      </w:r>
      <w:r w:rsidR="00F33978" w:rsidRPr="004625DA">
        <w:rPr>
          <w:rFonts w:ascii="Times New Roman" w:hAnsi="Times New Roman" w:cs="Times New Roman"/>
          <w:sz w:val="24"/>
          <w:szCs w:val="24"/>
          <w:lang w:val="es-MX"/>
        </w:rPr>
        <w:t xml:space="preserve"> Los resultados se organizan siguiendo los tres momentos de obtención y análisis de los datos: 1. Modelo educativo universitario y calidad educativa; 2. Universidades de México y el ranking internacional y 3. Universidades de México y el ranking internacional</w:t>
      </w:r>
      <w:r w:rsidR="00F33978" w:rsidRPr="004625DA">
        <w:rPr>
          <w:rFonts w:ascii="Times New Roman" w:hAnsi="Times New Roman" w:cs="Times New Roman"/>
          <w:b/>
          <w:bCs/>
          <w:sz w:val="24"/>
          <w:szCs w:val="24"/>
          <w:lang w:val="es-MX"/>
        </w:rPr>
        <w:t xml:space="preserve"> </w:t>
      </w:r>
    </w:p>
    <w:p w14:paraId="048631FC" w14:textId="77777777" w:rsidR="00AF40A3" w:rsidRPr="004625DA" w:rsidRDefault="00AF40A3" w:rsidP="004625DA">
      <w:pPr>
        <w:jc w:val="both"/>
        <w:rPr>
          <w:rFonts w:ascii="Times New Roman" w:hAnsi="Times New Roman" w:cs="Times New Roman"/>
          <w:b/>
          <w:bCs/>
          <w:sz w:val="24"/>
          <w:szCs w:val="24"/>
          <w:lang w:val="es-MX"/>
        </w:rPr>
      </w:pPr>
    </w:p>
    <w:p w14:paraId="5E3E9083" w14:textId="542B250C" w:rsidR="00F33978" w:rsidRPr="004A4E82" w:rsidRDefault="00F33978" w:rsidP="004A4E82">
      <w:pPr>
        <w:pStyle w:val="Prrafodelista"/>
        <w:numPr>
          <w:ilvl w:val="0"/>
          <w:numId w:val="2"/>
        </w:numPr>
        <w:ind w:firstLine="1058"/>
        <w:jc w:val="center"/>
        <w:rPr>
          <w:rFonts w:ascii="Times New Roman" w:hAnsi="Times New Roman" w:cs="Times New Roman"/>
          <w:b/>
          <w:bCs/>
          <w:sz w:val="28"/>
          <w:szCs w:val="24"/>
          <w:lang w:val="es-MX"/>
        </w:rPr>
      </w:pPr>
      <w:r w:rsidRPr="004A4E82">
        <w:rPr>
          <w:rFonts w:ascii="Times New Roman" w:hAnsi="Times New Roman" w:cs="Times New Roman"/>
          <w:b/>
          <w:bCs/>
          <w:sz w:val="28"/>
          <w:szCs w:val="24"/>
          <w:lang w:val="es-MX"/>
        </w:rPr>
        <w:t>Modelo educativo universitario y calidad educativa</w:t>
      </w:r>
    </w:p>
    <w:p w14:paraId="49F27673" w14:textId="2B38424D" w:rsidR="00223CB8" w:rsidRDefault="002E66D7" w:rsidP="002E77CF">
      <w:pPr>
        <w:ind w:firstLine="708"/>
        <w:jc w:val="both"/>
        <w:rPr>
          <w:rFonts w:ascii="Times New Roman" w:hAnsi="Times New Roman" w:cs="Times New Roman"/>
          <w:sz w:val="24"/>
          <w:szCs w:val="24"/>
          <w:lang w:val="es-MX"/>
        </w:rPr>
      </w:pPr>
      <w:r w:rsidRPr="0060136A">
        <w:rPr>
          <w:rFonts w:ascii="Times New Roman" w:hAnsi="Times New Roman" w:cs="Times New Roman"/>
          <w:sz w:val="24"/>
          <w:szCs w:val="24"/>
          <w:lang w:val="es-MX"/>
        </w:rPr>
        <w:t xml:space="preserve">Con base en </w:t>
      </w:r>
      <w:r w:rsidR="0029182B" w:rsidRPr="0060136A">
        <w:rPr>
          <w:rFonts w:ascii="Times New Roman" w:hAnsi="Times New Roman" w:cs="Times New Roman"/>
          <w:sz w:val="24"/>
          <w:szCs w:val="24"/>
          <w:lang w:val="es-MX"/>
        </w:rPr>
        <w:t xml:space="preserve">los documentos recuperados </w:t>
      </w:r>
      <w:r w:rsidR="00223CB8" w:rsidRPr="0060136A">
        <w:rPr>
          <w:rFonts w:ascii="Times New Roman" w:hAnsi="Times New Roman" w:cs="Times New Roman"/>
          <w:sz w:val="24"/>
          <w:szCs w:val="24"/>
          <w:lang w:val="es-MX"/>
        </w:rPr>
        <w:t xml:space="preserve">sobre modelo educativo y </w:t>
      </w:r>
      <w:r w:rsidRPr="0060136A">
        <w:rPr>
          <w:rFonts w:ascii="Times New Roman" w:hAnsi="Times New Roman" w:cs="Times New Roman"/>
          <w:sz w:val="24"/>
          <w:szCs w:val="24"/>
          <w:lang w:val="es-MX"/>
        </w:rPr>
        <w:t>a través d</w:t>
      </w:r>
      <w:r w:rsidR="0029182B" w:rsidRPr="0060136A">
        <w:rPr>
          <w:rFonts w:ascii="Times New Roman" w:hAnsi="Times New Roman" w:cs="Times New Roman"/>
          <w:sz w:val="24"/>
          <w:szCs w:val="24"/>
          <w:lang w:val="es-MX"/>
        </w:rPr>
        <w:t xml:space="preserve">e su análisis por </w:t>
      </w:r>
      <w:r w:rsidRPr="0060136A">
        <w:rPr>
          <w:rFonts w:ascii="Times New Roman" w:hAnsi="Times New Roman" w:cs="Times New Roman"/>
          <w:sz w:val="24"/>
          <w:szCs w:val="24"/>
          <w:lang w:val="es-MX"/>
        </w:rPr>
        <w:t>la categoría de calidad de la educación, el eje principal al que se apegan los modelos educativos es a lo expuesto por la Declaración de Incheon y la UNESCO (2015) en donde plantean la educación como un bien público, un derecho humano porque a través de ella se puede lograr cubrir otros derechos que permitan que el hombre llegue a la construcción de su ser.</w:t>
      </w:r>
      <w:r w:rsidR="00223CB8" w:rsidRPr="0060136A">
        <w:rPr>
          <w:rFonts w:ascii="Times New Roman" w:hAnsi="Times New Roman" w:cs="Times New Roman"/>
          <w:sz w:val="24"/>
          <w:szCs w:val="24"/>
          <w:lang w:val="es-MX"/>
        </w:rPr>
        <w:t xml:space="preserve"> </w:t>
      </w:r>
      <w:r w:rsidR="0029182B" w:rsidRPr="0060136A">
        <w:rPr>
          <w:rFonts w:ascii="Times New Roman" w:hAnsi="Times New Roman" w:cs="Times New Roman"/>
          <w:sz w:val="24"/>
          <w:szCs w:val="24"/>
          <w:lang w:val="es-MX"/>
        </w:rPr>
        <w:t xml:space="preserve">Así, resulta pertinente señalar que </w:t>
      </w:r>
      <w:r w:rsidR="00C75343" w:rsidRPr="0060136A">
        <w:rPr>
          <w:rFonts w:ascii="Times New Roman" w:hAnsi="Times New Roman" w:cs="Times New Roman"/>
          <w:sz w:val="24"/>
          <w:szCs w:val="24"/>
          <w:lang w:val="es-MX"/>
        </w:rPr>
        <w:t xml:space="preserve">se encontraron documentos principalmente de estudios y propuestas realizadas en contextos diversos internacionales, </w:t>
      </w:r>
      <w:r w:rsidR="00CD0ECA" w:rsidRPr="0060136A">
        <w:rPr>
          <w:rFonts w:ascii="Times New Roman" w:hAnsi="Times New Roman" w:cs="Times New Roman"/>
          <w:sz w:val="24"/>
          <w:szCs w:val="24"/>
          <w:lang w:val="es-MX"/>
        </w:rPr>
        <w:t>lo cual da cuenta que</w:t>
      </w:r>
      <w:r w:rsidR="00C75343" w:rsidRPr="0060136A">
        <w:rPr>
          <w:rFonts w:ascii="Times New Roman" w:hAnsi="Times New Roman" w:cs="Times New Roman"/>
          <w:sz w:val="24"/>
          <w:szCs w:val="24"/>
          <w:lang w:val="es-MX"/>
        </w:rPr>
        <w:t xml:space="preserve"> la reflexión sobre la implicación del modelo educativo para la educación </w:t>
      </w:r>
      <w:r w:rsidR="00CD0ECA" w:rsidRPr="0060136A">
        <w:rPr>
          <w:rFonts w:ascii="Times New Roman" w:hAnsi="Times New Roman" w:cs="Times New Roman"/>
          <w:sz w:val="24"/>
          <w:szCs w:val="24"/>
          <w:lang w:val="es-MX"/>
        </w:rPr>
        <w:t xml:space="preserve">de calidad </w:t>
      </w:r>
      <w:r w:rsidR="00C75343" w:rsidRPr="0060136A">
        <w:rPr>
          <w:rFonts w:ascii="Times New Roman" w:hAnsi="Times New Roman" w:cs="Times New Roman"/>
          <w:sz w:val="24"/>
          <w:szCs w:val="24"/>
          <w:lang w:val="es-MX"/>
        </w:rPr>
        <w:t xml:space="preserve">se encuentra vigente en </w:t>
      </w:r>
      <w:r w:rsidR="00CD0ECA" w:rsidRPr="0060136A">
        <w:rPr>
          <w:rFonts w:ascii="Times New Roman" w:hAnsi="Times New Roman" w:cs="Times New Roman"/>
          <w:sz w:val="24"/>
          <w:szCs w:val="24"/>
          <w:lang w:val="es-MX"/>
        </w:rPr>
        <w:t>diversos contextos</w:t>
      </w:r>
      <w:r w:rsidR="00C75343" w:rsidRPr="0060136A">
        <w:rPr>
          <w:rFonts w:ascii="Times New Roman" w:hAnsi="Times New Roman" w:cs="Times New Roman"/>
          <w:sz w:val="24"/>
          <w:szCs w:val="24"/>
          <w:lang w:val="es-MX"/>
        </w:rPr>
        <w:t>, no solo el nacional que en este caso refiere a México</w:t>
      </w:r>
      <w:r w:rsidR="00CD0ECA" w:rsidRPr="0060136A">
        <w:rPr>
          <w:rFonts w:ascii="Times New Roman" w:hAnsi="Times New Roman" w:cs="Times New Roman"/>
          <w:sz w:val="24"/>
          <w:szCs w:val="24"/>
          <w:lang w:val="es-MX"/>
        </w:rPr>
        <w:t xml:space="preserve"> (Tabla 2)</w:t>
      </w:r>
      <w:r w:rsidR="00C75343" w:rsidRPr="0060136A">
        <w:rPr>
          <w:rFonts w:ascii="Times New Roman" w:hAnsi="Times New Roman" w:cs="Times New Roman"/>
          <w:sz w:val="24"/>
          <w:szCs w:val="24"/>
          <w:lang w:val="es-MX"/>
        </w:rPr>
        <w:t xml:space="preserve">. </w:t>
      </w:r>
    </w:p>
    <w:p w14:paraId="28544ED4" w14:textId="77777777" w:rsidR="00AF40A3" w:rsidRPr="0060136A" w:rsidRDefault="00AF40A3" w:rsidP="002E77CF">
      <w:pPr>
        <w:ind w:firstLine="708"/>
        <w:jc w:val="both"/>
        <w:rPr>
          <w:rFonts w:ascii="Times New Roman" w:hAnsi="Times New Roman" w:cs="Times New Roman"/>
          <w:sz w:val="24"/>
          <w:szCs w:val="24"/>
          <w:lang w:val="es-MX"/>
        </w:rPr>
      </w:pPr>
    </w:p>
    <w:p w14:paraId="4988014F" w14:textId="0990C4BD" w:rsidR="00772F3A" w:rsidRPr="0060136A" w:rsidRDefault="00270CD9" w:rsidP="00A16569">
      <w:pPr>
        <w:pStyle w:val="Prrafodelista"/>
        <w:ind w:left="0"/>
        <w:jc w:val="center"/>
        <w:rPr>
          <w:rFonts w:ascii="Times New Roman" w:hAnsi="Times New Roman" w:cs="Times New Roman"/>
          <w:b/>
          <w:bCs/>
          <w:sz w:val="24"/>
          <w:szCs w:val="24"/>
          <w:lang w:val="es-MX"/>
        </w:rPr>
      </w:pPr>
      <w:r w:rsidRPr="0060136A">
        <w:rPr>
          <w:rFonts w:ascii="Times New Roman" w:hAnsi="Times New Roman" w:cs="Times New Roman"/>
          <w:b/>
          <w:bCs/>
          <w:sz w:val="24"/>
          <w:szCs w:val="24"/>
          <w:lang w:val="es-MX"/>
        </w:rPr>
        <w:t xml:space="preserve">Tabla </w:t>
      </w:r>
      <w:r w:rsidR="00532B9B" w:rsidRPr="0060136A">
        <w:rPr>
          <w:rFonts w:ascii="Times New Roman" w:hAnsi="Times New Roman" w:cs="Times New Roman"/>
          <w:b/>
          <w:bCs/>
          <w:sz w:val="24"/>
          <w:szCs w:val="24"/>
          <w:lang w:val="es-MX"/>
        </w:rPr>
        <w:t>2</w:t>
      </w:r>
      <w:r w:rsidR="00A16569">
        <w:rPr>
          <w:rFonts w:ascii="Times New Roman" w:hAnsi="Times New Roman" w:cs="Times New Roman"/>
          <w:b/>
          <w:bCs/>
          <w:sz w:val="24"/>
          <w:szCs w:val="24"/>
          <w:lang w:val="es-MX"/>
        </w:rPr>
        <w:t xml:space="preserve">. </w:t>
      </w:r>
      <w:r w:rsidR="00772F3A">
        <w:rPr>
          <w:rFonts w:ascii="Times New Roman" w:hAnsi="Times New Roman" w:cs="Times New Roman"/>
          <w:sz w:val="24"/>
          <w:szCs w:val="24"/>
          <w:lang w:val="es-MX"/>
        </w:rPr>
        <w:t>E</w:t>
      </w:r>
      <w:r w:rsidR="00772F3A" w:rsidRPr="0060136A">
        <w:rPr>
          <w:rFonts w:ascii="Times New Roman" w:hAnsi="Times New Roman" w:cs="Times New Roman"/>
          <w:sz w:val="24"/>
          <w:szCs w:val="24"/>
          <w:lang w:val="es-MX"/>
        </w:rPr>
        <w:t>studios y propuestas realizadas en contextos diversos</w:t>
      </w:r>
    </w:p>
    <w:tbl>
      <w:tblPr>
        <w:tblStyle w:val="Tablaconcuadrcula"/>
        <w:tblW w:w="8789" w:type="dxa"/>
        <w:tblLook w:val="04A0" w:firstRow="1" w:lastRow="0" w:firstColumn="1" w:lastColumn="0" w:noHBand="0" w:noVBand="1"/>
      </w:tblPr>
      <w:tblGrid>
        <w:gridCol w:w="3828"/>
        <w:gridCol w:w="2897"/>
        <w:gridCol w:w="2064"/>
      </w:tblGrid>
      <w:tr w:rsidR="00917613" w:rsidRPr="00AF40A3" w14:paraId="197EC87D" w14:textId="77777777" w:rsidTr="00AF40A3">
        <w:trPr>
          <w:trHeight w:val="192"/>
        </w:trPr>
        <w:tc>
          <w:tcPr>
            <w:tcW w:w="3828" w:type="dxa"/>
            <w:shd w:val="clear" w:color="auto" w:fill="auto"/>
          </w:tcPr>
          <w:p w14:paraId="2568512D" w14:textId="57FE75D1" w:rsidR="00917613" w:rsidRPr="00AF40A3" w:rsidRDefault="00917613" w:rsidP="00A16569">
            <w:pPr>
              <w:jc w:val="center"/>
              <w:rPr>
                <w:rFonts w:ascii="Times New Roman" w:hAnsi="Times New Roman" w:cs="Times New Roman"/>
                <w:bCs/>
                <w:sz w:val="24"/>
                <w:szCs w:val="24"/>
                <w:lang w:val="es-MX"/>
              </w:rPr>
            </w:pPr>
          </w:p>
        </w:tc>
        <w:tc>
          <w:tcPr>
            <w:tcW w:w="4961" w:type="dxa"/>
            <w:gridSpan w:val="2"/>
            <w:shd w:val="clear" w:color="auto" w:fill="auto"/>
          </w:tcPr>
          <w:p w14:paraId="582EE11C" w14:textId="11D84AC6" w:rsidR="00917613" w:rsidRPr="00AF40A3" w:rsidRDefault="00917613" w:rsidP="00A16569">
            <w:pPr>
              <w:jc w:val="center"/>
              <w:rPr>
                <w:rFonts w:ascii="Times New Roman" w:hAnsi="Times New Roman" w:cs="Times New Roman"/>
                <w:bCs/>
                <w:sz w:val="24"/>
                <w:szCs w:val="24"/>
              </w:rPr>
            </w:pPr>
            <w:proofErr w:type="spellStart"/>
            <w:r w:rsidRPr="00AF40A3">
              <w:rPr>
                <w:rFonts w:ascii="Times New Roman" w:hAnsi="Times New Roman" w:cs="Times New Roman"/>
                <w:bCs/>
                <w:sz w:val="24"/>
                <w:szCs w:val="24"/>
              </w:rPr>
              <w:t>Número</w:t>
            </w:r>
            <w:proofErr w:type="spellEnd"/>
            <w:r w:rsidRPr="00AF40A3">
              <w:rPr>
                <w:rFonts w:ascii="Times New Roman" w:hAnsi="Times New Roman" w:cs="Times New Roman"/>
                <w:bCs/>
                <w:sz w:val="24"/>
                <w:szCs w:val="24"/>
              </w:rPr>
              <w:t xml:space="preserve"> de </w:t>
            </w:r>
            <w:proofErr w:type="spellStart"/>
            <w:r w:rsidRPr="00AF40A3">
              <w:rPr>
                <w:rFonts w:ascii="Times New Roman" w:hAnsi="Times New Roman" w:cs="Times New Roman"/>
                <w:bCs/>
                <w:sz w:val="24"/>
                <w:szCs w:val="24"/>
              </w:rPr>
              <w:t>documentos</w:t>
            </w:r>
            <w:proofErr w:type="spellEnd"/>
          </w:p>
        </w:tc>
      </w:tr>
      <w:tr w:rsidR="00917613" w:rsidRPr="00AF40A3" w14:paraId="6D1FDC5B" w14:textId="77777777" w:rsidTr="00AF40A3">
        <w:trPr>
          <w:trHeight w:val="80"/>
        </w:trPr>
        <w:tc>
          <w:tcPr>
            <w:tcW w:w="3828" w:type="dxa"/>
            <w:shd w:val="clear" w:color="auto" w:fill="auto"/>
          </w:tcPr>
          <w:p w14:paraId="0668AE6C" w14:textId="77777777" w:rsidR="00917613" w:rsidRPr="00AF40A3" w:rsidRDefault="00917613" w:rsidP="00A16569">
            <w:pPr>
              <w:jc w:val="center"/>
              <w:rPr>
                <w:rFonts w:ascii="Times New Roman" w:hAnsi="Times New Roman" w:cs="Times New Roman"/>
                <w:bCs/>
                <w:sz w:val="24"/>
                <w:szCs w:val="24"/>
              </w:rPr>
            </w:pPr>
          </w:p>
        </w:tc>
        <w:tc>
          <w:tcPr>
            <w:tcW w:w="2897" w:type="dxa"/>
            <w:shd w:val="clear" w:color="auto" w:fill="auto"/>
          </w:tcPr>
          <w:p w14:paraId="78F80D65" w14:textId="31B945AD" w:rsidR="00917613" w:rsidRPr="00AF40A3" w:rsidRDefault="00917613" w:rsidP="00A16569">
            <w:pPr>
              <w:jc w:val="center"/>
              <w:rPr>
                <w:rFonts w:ascii="Times New Roman" w:hAnsi="Times New Roman" w:cs="Times New Roman"/>
                <w:bCs/>
                <w:sz w:val="24"/>
                <w:szCs w:val="24"/>
              </w:rPr>
            </w:pPr>
            <w:r w:rsidRPr="00AF40A3">
              <w:rPr>
                <w:rFonts w:ascii="Times New Roman" w:hAnsi="Times New Roman" w:cs="Times New Roman"/>
                <w:bCs/>
                <w:sz w:val="24"/>
                <w:szCs w:val="24"/>
              </w:rPr>
              <w:t>Nacionales</w:t>
            </w:r>
          </w:p>
        </w:tc>
        <w:tc>
          <w:tcPr>
            <w:tcW w:w="2064" w:type="dxa"/>
            <w:shd w:val="clear" w:color="auto" w:fill="auto"/>
          </w:tcPr>
          <w:p w14:paraId="5F26C351" w14:textId="032A4E15" w:rsidR="00917613" w:rsidRPr="00AF40A3" w:rsidRDefault="00917613" w:rsidP="00A16569">
            <w:pPr>
              <w:jc w:val="center"/>
              <w:rPr>
                <w:rFonts w:ascii="Times New Roman" w:hAnsi="Times New Roman" w:cs="Times New Roman"/>
                <w:bCs/>
                <w:sz w:val="24"/>
                <w:szCs w:val="24"/>
              </w:rPr>
            </w:pPr>
            <w:r w:rsidRPr="00AF40A3">
              <w:rPr>
                <w:rFonts w:ascii="Times New Roman" w:hAnsi="Times New Roman" w:cs="Times New Roman"/>
                <w:bCs/>
                <w:sz w:val="24"/>
                <w:szCs w:val="24"/>
              </w:rPr>
              <w:t>Internacionales</w:t>
            </w:r>
          </w:p>
        </w:tc>
      </w:tr>
      <w:tr w:rsidR="00085014" w:rsidRPr="00AF40A3" w14:paraId="099D15D6" w14:textId="77777777" w:rsidTr="00AF40A3">
        <w:trPr>
          <w:trHeight w:val="331"/>
        </w:trPr>
        <w:tc>
          <w:tcPr>
            <w:tcW w:w="3828" w:type="dxa"/>
          </w:tcPr>
          <w:p w14:paraId="59DD56F9" w14:textId="6896F38F" w:rsidR="00085014" w:rsidRPr="00AF40A3" w:rsidRDefault="00085014" w:rsidP="00A16569">
            <w:pPr>
              <w:jc w:val="center"/>
              <w:rPr>
                <w:rFonts w:ascii="Times New Roman" w:hAnsi="Times New Roman" w:cs="Times New Roman"/>
                <w:bCs/>
                <w:sz w:val="24"/>
                <w:szCs w:val="24"/>
              </w:rPr>
            </w:pPr>
            <w:r w:rsidRPr="00AF40A3">
              <w:rPr>
                <w:rFonts w:ascii="Times New Roman" w:hAnsi="Times New Roman" w:cs="Times New Roman"/>
                <w:bCs/>
                <w:sz w:val="24"/>
                <w:szCs w:val="24"/>
              </w:rPr>
              <w:t xml:space="preserve">1. </w:t>
            </w:r>
            <w:r w:rsidR="00D72A24" w:rsidRPr="00AF40A3">
              <w:rPr>
                <w:rFonts w:ascii="Times New Roman" w:hAnsi="Times New Roman" w:cs="Times New Roman"/>
                <w:bCs/>
                <w:sz w:val="24"/>
                <w:szCs w:val="24"/>
                <w:lang w:val="es-MX"/>
              </w:rPr>
              <w:t>Transformación universitaria</w:t>
            </w:r>
          </w:p>
        </w:tc>
        <w:tc>
          <w:tcPr>
            <w:tcW w:w="2897" w:type="dxa"/>
          </w:tcPr>
          <w:p w14:paraId="1B5E6FA4" w14:textId="161414A7" w:rsidR="00085014" w:rsidRPr="00AF40A3" w:rsidRDefault="00D72A24" w:rsidP="00A16569">
            <w:pPr>
              <w:jc w:val="center"/>
              <w:rPr>
                <w:rFonts w:ascii="Times New Roman" w:hAnsi="Times New Roman" w:cs="Times New Roman"/>
                <w:bCs/>
                <w:sz w:val="24"/>
                <w:szCs w:val="24"/>
              </w:rPr>
            </w:pPr>
            <w:r w:rsidRPr="00AF40A3">
              <w:rPr>
                <w:rFonts w:ascii="Times New Roman" w:hAnsi="Times New Roman" w:cs="Times New Roman"/>
                <w:bCs/>
                <w:sz w:val="24"/>
                <w:szCs w:val="24"/>
              </w:rPr>
              <w:t>2</w:t>
            </w:r>
          </w:p>
        </w:tc>
        <w:tc>
          <w:tcPr>
            <w:tcW w:w="2064" w:type="dxa"/>
          </w:tcPr>
          <w:p w14:paraId="10EDB09C" w14:textId="1B6907E3" w:rsidR="00085014" w:rsidRPr="00AF40A3" w:rsidRDefault="00D72A24" w:rsidP="00A16569">
            <w:pPr>
              <w:jc w:val="center"/>
              <w:rPr>
                <w:rFonts w:ascii="Times New Roman" w:hAnsi="Times New Roman" w:cs="Times New Roman"/>
                <w:bCs/>
                <w:sz w:val="24"/>
                <w:szCs w:val="24"/>
              </w:rPr>
            </w:pPr>
            <w:r w:rsidRPr="00AF40A3">
              <w:rPr>
                <w:rFonts w:ascii="Times New Roman" w:hAnsi="Times New Roman" w:cs="Times New Roman"/>
                <w:bCs/>
                <w:sz w:val="24"/>
                <w:szCs w:val="24"/>
              </w:rPr>
              <w:t>7</w:t>
            </w:r>
          </w:p>
        </w:tc>
      </w:tr>
      <w:tr w:rsidR="008313E7" w:rsidRPr="00AF40A3" w14:paraId="7B9B4C4E" w14:textId="77777777" w:rsidTr="00AF40A3">
        <w:trPr>
          <w:trHeight w:val="421"/>
        </w:trPr>
        <w:tc>
          <w:tcPr>
            <w:tcW w:w="3828" w:type="dxa"/>
          </w:tcPr>
          <w:p w14:paraId="2FDE2AAB" w14:textId="77777777" w:rsidR="008313E7" w:rsidRPr="00AF40A3" w:rsidRDefault="008313E7" w:rsidP="00A16569">
            <w:pPr>
              <w:jc w:val="center"/>
              <w:rPr>
                <w:rFonts w:ascii="Times New Roman" w:hAnsi="Times New Roman" w:cs="Times New Roman"/>
                <w:bCs/>
                <w:sz w:val="24"/>
                <w:szCs w:val="24"/>
              </w:rPr>
            </w:pPr>
            <w:r w:rsidRPr="00AF40A3">
              <w:rPr>
                <w:rFonts w:ascii="Times New Roman" w:hAnsi="Times New Roman" w:cs="Times New Roman"/>
                <w:bCs/>
                <w:sz w:val="24"/>
                <w:szCs w:val="24"/>
              </w:rPr>
              <w:t xml:space="preserve">2. </w:t>
            </w:r>
            <w:proofErr w:type="spellStart"/>
            <w:r w:rsidRPr="00AF40A3">
              <w:rPr>
                <w:rFonts w:ascii="Times New Roman" w:hAnsi="Times New Roman" w:cs="Times New Roman"/>
                <w:bCs/>
                <w:sz w:val="24"/>
                <w:szCs w:val="24"/>
              </w:rPr>
              <w:t>Rediseño</w:t>
            </w:r>
            <w:proofErr w:type="spellEnd"/>
            <w:r w:rsidRPr="00AF40A3">
              <w:rPr>
                <w:rFonts w:ascii="Times New Roman" w:hAnsi="Times New Roman" w:cs="Times New Roman"/>
                <w:bCs/>
                <w:sz w:val="24"/>
                <w:szCs w:val="24"/>
              </w:rPr>
              <w:t xml:space="preserve"> curricular.</w:t>
            </w:r>
          </w:p>
        </w:tc>
        <w:tc>
          <w:tcPr>
            <w:tcW w:w="2897" w:type="dxa"/>
          </w:tcPr>
          <w:p w14:paraId="1D144F3E" w14:textId="613D3A8B" w:rsidR="008313E7" w:rsidRPr="00AF40A3" w:rsidRDefault="00D72A24" w:rsidP="00A16569">
            <w:pPr>
              <w:jc w:val="center"/>
              <w:rPr>
                <w:rFonts w:ascii="Times New Roman" w:hAnsi="Times New Roman" w:cs="Times New Roman"/>
                <w:bCs/>
                <w:sz w:val="24"/>
                <w:szCs w:val="24"/>
              </w:rPr>
            </w:pPr>
            <w:r w:rsidRPr="00AF40A3">
              <w:rPr>
                <w:rFonts w:ascii="Times New Roman" w:hAnsi="Times New Roman" w:cs="Times New Roman"/>
                <w:bCs/>
                <w:sz w:val="24"/>
                <w:szCs w:val="24"/>
              </w:rPr>
              <w:t>1</w:t>
            </w:r>
          </w:p>
        </w:tc>
        <w:tc>
          <w:tcPr>
            <w:tcW w:w="2064" w:type="dxa"/>
          </w:tcPr>
          <w:p w14:paraId="2F30BBA4" w14:textId="04FBD9D1" w:rsidR="008313E7" w:rsidRPr="00AF40A3" w:rsidRDefault="00D72A24" w:rsidP="00A16569">
            <w:pPr>
              <w:jc w:val="center"/>
              <w:rPr>
                <w:rFonts w:ascii="Times New Roman" w:hAnsi="Times New Roman" w:cs="Times New Roman"/>
                <w:bCs/>
                <w:sz w:val="24"/>
                <w:szCs w:val="24"/>
              </w:rPr>
            </w:pPr>
            <w:r w:rsidRPr="00AF40A3">
              <w:rPr>
                <w:rFonts w:ascii="Times New Roman" w:hAnsi="Times New Roman" w:cs="Times New Roman"/>
                <w:bCs/>
                <w:sz w:val="24"/>
                <w:szCs w:val="24"/>
              </w:rPr>
              <w:t>9</w:t>
            </w:r>
          </w:p>
        </w:tc>
      </w:tr>
      <w:tr w:rsidR="008313E7" w:rsidRPr="00AF40A3" w14:paraId="15333762" w14:textId="77777777" w:rsidTr="00AF40A3">
        <w:trPr>
          <w:trHeight w:val="437"/>
        </w:trPr>
        <w:tc>
          <w:tcPr>
            <w:tcW w:w="3828" w:type="dxa"/>
          </w:tcPr>
          <w:p w14:paraId="0FCB425A" w14:textId="30820B0E" w:rsidR="008313E7" w:rsidRPr="00AF40A3" w:rsidRDefault="008313E7" w:rsidP="00A16569">
            <w:pPr>
              <w:jc w:val="center"/>
              <w:rPr>
                <w:rFonts w:ascii="Times New Roman" w:hAnsi="Times New Roman" w:cs="Times New Roman"/>
                <w:bCs/>
                <w:sz w:val="24"/>
                <w:szCs w:val="24"/>
              </w:rPr>
            </w:pPr>
            <w:r w:rsidRPr="00AF40A3">
              <w:rPr>
                <w:rFonts w:ascii="Times New Roman" w:hAnsi="Times New Roman" w:cs="Times New Roman"/>
                <w:bCs/>
                <w:sz w:val="24"/>
                <w:szCs w:val="24"/>
              </w:rPr>
              <w:t xml:space="preserve">3. Calidad </w:t>
            </w:r>
            <w:r w:rsidR="00AF40A3">
              <w:rPr>
                <w:rFonts w:ascii="Times New Roman" w:hAnsi="Times New Roman" w:cs="Times New Roman"/>
                <w:bCs/>
                <w:sz w:val="24"/>
                <w:szCs w:val="24"/>
              </w:rPr>
              <w:t>educative</w:t>
            </w:r>
          </w:p>
        </w:tc>
        <w:tc>
          <w:tcPr>
            <w:tcW w:w="2897" w:type="dxa"/>
          </w:tcPr>
          <w:p w14:paraId="0B8625F8" w14:textId="4CDFC8F1" w:rsidR="008313E7" w:rsidRPr="00AF40A3" w:rsidRDefault="00D72A24" w:rsidP="00A16569">
            <w:pPr>
              <w:jc w:val="center"/>
              <w:rPr>
                <w:rFonts w:ascii="Times New Roman" w:hAnsi="Times New Roman" w:cs="Times New Roman"/>
                <w:bCs/>
                <w:sz w:val="24"/>
                <w:szCs w:val="24"/>
              </w:rPr>
            </w:pPr>
            <w:r w:rsidRPr="00AF40A3">
              <w:rPr>
                <w:rFonts w:ascii="Times New Roman" w:hAnsi="Times New Roman" w:cs="Times New Roman"/>
                <w:bCs/>
                <w:sz w:val="24"/>
                <w:szCs w:val="24"/>
              </w:rPr>
              <w:t>3</w:t>
            </w:r>
          </w:p>
        </w:tc>
        <w:tc>
          <w:tcPr>
            <w:tcW w:w="2064" w:type="dxa"/>
          </w:tcPr>
          <w:p w14:paraId="346B589C" w14:textId="402CB139" w:rsidR="008313E7" w:rsidRPr="00AF40A3" w:rsidRDefault="00D72A24" w:rsidP="00A16569">
            <w:pPr>
              <w:jc w:val="center"/>
              <w:rPr>
                <w:rFonts w:ascii="Times New Roman" w:hAnsi="Times New Roman" w:cs="Times New Roman"/>
                <w:bCs/>
                <w:sz w:val="24"/>
                <w:szCs w:val="24"/>
              </w:rPr>
            </w:pPr>
            <w:r w:rsidRPr="00AF40A3">
              <w:rPr>
                <w:rFonts w:ascii="Times New Roman" w:hAnsi="Times New Roman" w:cs="Times New Roman"/>
                <w:bCs/>
                <w:sz w:val="24"/>
                <w:szCs w:val="24"/>
              </w:rPr>
              <w:t>6</w:t>
            </w:r>
          </w:p>
        </w:tc>
      </w:tr>
    </w:tbl>
    <w:p w14:paraId="3235A822" w14:textId="528A1BE8" w:rsidR="008313E7" w:rsidRPr="0060136A" w:rsidRDefault="00085014" w:rsidP="00A16569">
      <w:pPr>
        <w:jc w:val="center"/>
        <w:rPr>
          <w:rFonts w:ascii="Times New Roman" w:hAnsi="Times New Roman" w:cs="Times New Roman"/>
          <w:bCs/>
          <w:sz w:val="24"/>
          <w:szCs w:val="24"/>
          <w:lang w:val="es-MX"/>
        </w:rPr>
      </w:pPr>
      <w:r w:rsidRPr="0060136A">
        <w:rPr>
          <w:rFonts w:ascii="Times New Roman" w:hAnsi="Times New Roman" w:cs="Times New Roman"/>
          <w:bCs/>
          <w:sz w:val="24"/>
          <w:szCs w:val="24"/>
          <w:lang w:val="es-MX"/>
        </w:rPr>
        <w:t>Fuente: elaboración propia</w:t>
      </w:r>
    </w:p>
    <w:p w14:paraId="50A26F1D" w14:textId="07EEE81D" w:rsidR="0029182B" w:rsidRDefault="00CD0ECA" w:rsidP="002E77CF">
      <w:pPr>
        <w:ind w:firstLine="708"/>
        <w:jc w:val="both"/>
        <w:rPr>
          <w:rFonts w:ascii="Times New Roman" w:hAnsi="Times New Roman" w:cs="Times New Roman"/>
          <w:sz w:val="24"/>
          <w:szCs w:val="24"/>
          <w:lang w:val="es-MX"/>
        </w:rPr>
      </w:pPr>
      <w:r w:rsidRPr="0060136A">
        <w:rPr>
          <w:rFonts w:ascii="Times New Roman" w:hAnsi="Times New Roman" w:cs="Times New Roman"/>
          <w:sz w:val="24"/>
          <w:szCs w:val="24"/>
          <w:lang w:val="es-MX"/>
        </w:rPr>
        <w:t>Asimismo, en</w:t>
      </w:r>
      <w:r w:rsidR="0029182B" w:rsidRPr="0060136A">
        <w:rPr>
          <w:rFonts w:ascii="Times New Roman" w:hAnsi="Times New Roman" w:cs="Times New Roman"/>
          <w:sz w:val="24"/>
          <w:szCs w:val="24"/>
          <w:lang w:val="es-MX"/>
        </w:rPr>
        <w:t xml:space="preserve"> los documentos que abordan el modelo educativo a través de </w:t>
      </w:r>
      <w:r w:rsidRPr="0060136A">
        <w:rPr>
          <w:rFonts w:ascii="Times New Roman" w:hAnsi="Times New Roman" w:cs="Times New Roman"/>
          <w:sz w:val="24"/>
          <w:szCs w:val="24"/>
          <w:lang w:val="es-MX"/>
        </w:rPr>
        <w:t>la categoría de</w:t>
      </w:r>
      <w:r w:rsidR="0029182B" w:rsidRPr="0060136A">
        <w:rPr>
          <w:rFonts w:ascii="Times New Roman" w:hAnsi="Times New Roman" w:cs="Times New Roman"/>
          <w:sz w:val="24"/>
          <w:szCs w:val="24"/>
          <w:lang w:val="es-MX"/>
        </w:rPr>
        <w:t xml:space="preserve"> transformación universitaria coinciden en que la sociedad actual presenta diferentes entornos que propician la movilidad social, lo cual requiere del rediseño curricular para integrar y propiciar la igualdad de oportunidades</w:t>
      </w:r>
      <w:r w:rsidRPr="0060136A">
        <w:rPr>
          <w:rFonts w:ascii="Times New Roman" w:hAnsi="Times New Roman" w:cs="Times New Roman"/>
          <w:sz w:val="24"/>
          <w:szCs w:val="24"/>
          <w:lang w:val="es-MX"/>
        </w:rPr>
        <w:t xml:space="preserve">. No obstante, </w:t>
      </w:r>
      <w:r w:rsidR="0029182B" w:rsidRPr="0060136A">
        <w:rPr>
          <w:rFonts w:ascii="Times New Roman" w:hAnsi="Times New Roman" w:cs="Times New Roman"/>
          <w:sz w:val="24"/>
          <w:szCs w:val="24"/>
          <w:lang w:val="es-MX"/>
        </w:rPr>
        <w:t xml:space="preserve">para ello </w:t>
      </w:r>
      <w:r w:rsidRPr="0060136A">
        <w:rPr>
          <w:rFonts w:ascii="Times New Roman" w:hAnsi="Times New Roman" w:cs="Times New Roman"/>
          <w:sz w:val="24"/>
          <w:szCs w:val="24"/>
          <w:lang w:val="es-MX"/>
        </w:rPr>
        <w:t xml:space="preserve">resulta </w:t>
      </w:r>
      <w:r w:rsidR="0029182B" w:rsidRPr="0060136A">
        <w:rPr>
          <w:rFonts w:ascii="Times New Roman" w:hAnsi="Times New Roman" w:cs="Times New Roman"/>
          <w:sz w:val="24"/>
          <w:szCs w:val="24"/>
          <w:lang w:val="es-MX"/>
        </w:rPr>
        <w:t xml:space="preserve">necesario que la educación sea de calidad en el sentido de diseñar situaciones de aprendizaje en la línea de aprender a aprender a lo largo de la vida, </w:t>
      </w:r>
      <w:r w:rsidRPr="0060136A">
        <w:rPr>
          <w:rFonts w:ascii="Times New Roman" w:hAnsi="Times New Roman" w:cs="Times New Roman"/>
          <w:sz w:val="24"/>
          <w:szCs w:val="24"/>
          <w:lang w:val="es-MX"/>
        </w:rPr>
        <w:t>así</w:t>
      </w:r>
      <w:r w:rsidR="0029182B" w:rsidRPr="0060136A">
        <w:rPr>
          <w:rFonts w:ascii="Times New Roman" w:hAnsi="Times New Roman" w:cs="Times New Roman"/>
          <w:sz w:val="24"/>
          <w:szCs w:val="24"/>
          <w:lang w:val="es-MX"/>
        </w:rPr>
        <w:t xml:space="preserve"> como el desarrollo de aptitudes y valores</w:t>
      </w:r>
      <w:r w:rsidRPr="0060136A">
        <w:rPr>
          <w:rFonts w:ascii="Times New Roman" w:hAnsi="Times New Roman" w:cs="Times New Roman"/>
          <w:sz w:val="24"/>
          <w:szCs w:val="24"/>
          <w:lang w:val="es-MX"/>
        </w:rPr>
        <w:t xml:space="preserve"> que se integren a los pilares de la educación que enuncian el </w:t>
      </w:r>
      <w:r w:rsidR="0029182B" w:rsidRPr="0060136A">
        <w:rPr>
          <w:rFonts w:ascii="Times New Roman" w:hAnsi="Times New Roman" w:cs="Times New Roman"/>
          <w:sz w:val="24"/>
          <w:szCs w:val="24"/>
          <w:lang w:val="es-MX"/>
        </w:rPr>
        <w:t xml:space="preserve">aprender a conocer, </w:t>
      </w:r>
      <w:r w:rsidR="0029182B" w:rsidRPr="0060136A">
        <w:rPr>
          <w:rFonts w:ascii="Times New Roman" w:hAnsi="Times New Roman" w:cs="Times New Roman"/>
          <w:sz w:val="24"/>
          <w:szCs w:val="24"/>
          <w:lang w:val="es-MX"/>
        </w:rPr>
        <w:lastRenderedPageBreak/>
        <w:t>aprender a hacer, aprender a vivir juntos y aprender a ser</w:t>
      </w:r>
      <w:r w:rsidRPr="0060136A">
        <w:rPr>
          <w:rFonts w:ascii="Times New Roman" w:hAnsi="Times New Roman" w:cs="Times New Roman"/>
          <w:sz w:val="24"/>
          <w:szCs w:val="24"/>
          <w:lang w:val="es-MX"/>
        </w:rPr>
        <w:t xml:space="preserve">. Es a partir de lo anterior que se presenta una diferencian sobre el concepto de </w:t>
      </w:r>
      <w:proofErr w:type="gramStart"/>
      <w:r w:rsidRPr="0060136A">
        <w:rPr>
          <w:rFonts w:ascii="Times New Roman" w:hAnsi="Times New Roman" w:cs="Times New Roman"/>
          <w:sz w:val="24"/>
          <w:szCs w:val="24"/>
          <w:lang w:val="es-MX"/>
        </w:rPr>
        <w:t>modelo educativo y modelo educativo</w:t>
      </w:r>
      <w:proofErr w:type="gramEnd"/>
      <w:r w:rsidRPr="0060136A">
        <w:rPr>
          <w:rFonts w:ascii="Times New Roman" w:hAnsi="Times New Roman" w:cs="Times New Roman"/>
          <w:sz w:val="24"/>
          <w:szCs w:val="24"/>
          <w:lang w:val="es-MX"/>
        </w:rPr>
        <w:t xml:space="preserve"> estratégico, este último </w:t>
      </w:r>
      <w:r w:rsidR="00270B29" w:rsidRPr="0060136A">
        <w:rPr>
          <w:rFonts w:ascii="Times New Roman" w:hAnsi="Times New Roman" w:cs="Times New Roman"/>
          <w:sz w:val="24"/>
          <w:szCs w:val="24"/>
          <w:lang w:val="es-MX"/>
        </w:rPr>
        <w:t xml:space="preserve">se amplía al orientarse </w:t>
      </w:r>
      <w:r w:rsidRPr="0060136A">
        <w:rPr>
          <w:rFonts w:ascii="Times New Roman" w:hAnsi="Times New Roman" w:cs="Times New Roman"/>
          <w:sz w:val="24"/>
          <w:szCs w:val="24"/>
          <w:lang w:val="es-MX"/>
        </w:rPr>
        <w:t xml:space="preserve">como aquel que </w:t>
      </w:r>
      <w:r w:rsidR="0029182B" w:rsidRPr="0060136A">
        <w:rPr>
          <w:rFonts w:ascii="Times New Roman" w:hAnsi="Times New Roman" w:cs="Times New Roman"/>
          <w:sz w:val="24"/>
          <w:szCs w:val="24"/>
          <w:lang w:val="es-MX"/>
        </w:rPr>
        <w:t>posibilita</w:t>
      </w:r>
      <w:r w:rsidRPr="0060136A">
        <w:rPr>
          <w:rFonts w:ascii="Times New Roman" w:hAnsi="Times New Roman" w:cs="Times New Roman"/>
          <w:sz w:val="24"/>
          <w:szCs w:val="24"/>
          <w:lang w:val="es-MX"/>
        </w:rPr>
        <w:t xml:space="preserve"> formar profesionistas para</w:t>
      </w:r>
      <w:r w:rsidR="0029182B" w:rsidRPr="0060136A">
        <w:rPr>
          <w:rFonts w:ascii="Times New Roman" w:hAnsi="Times New Roman" w:cs="Times New Roman"/>
          <w:sz w:val="24"/>
          <w:szCs w:val="24"/>
          <w:lang w:val="es-MX"/>
        </w:rPr>
        <w:t xml:space="preserve"> enfrentar</w:t>
      </w:r>
      <w:r w:rsidRPr="0060136A">
        <w:rPr>
          <w:rFonts w:ascii="Times New Roman" w:hAnsi="Times New Roman" w:cs="Times New Roman"/>
          <w:sz w:val="24"/>
          <w:szCs w:val="24"/>
          <w:lang w:val="es-MX"/>
        </w:rPr>
        <w:t xml:space="preserve"> con decisiones certeras</w:t>
      </w:r>
      <w:r w:rsidR="0029182B" w:rsidRPr="0060136A">
        <w:rPr>
          <w:rFonts w:ascii="Times New Roman" w:hAnsi="Times New Roman" w:cs="Times New Roman"/>
          <w:sz w:val="24"/>
          <w:szCs w:val="24"/>
          <w:lang w:val="es-MX"/>
        </w:rPr>
        <w:t xml:space="preserve"> los retos de la sociedad cambiante y demandante</w:t>
      </w:r>
      <w:r w:rsidRPr="0060136A">
        <w:rPr>
          <w:rFonts w:ascii="Times New Roman" w:hAnsi="Times New Roman" w:cs="Times New Roman"/>
          <w:sz w:val="24"/>
          <w:szCs w:val="24"/>
          <w:lang w:val="es-MX"/>
        </w:rPr>
        <w:t xml:space="preserve"> (Tabla 3).</w:t>
      </w:r>
    </w:p>
    <w:p w14:paraId="734B53B5" w14:textId="77777777" w:rsidR="00AF40A3" w:rsidRPr="0060136A" w:rsidRDefault="00AF40A3" w:rsidP="002E77CF">
      <w:pPr>
        <w:ind w:firstLine="708"/>
        <w:jc w:val="both"/>
        <w:rPr>
          <w:rFonts w:ascii="Times New Roman" w:hAnsi="Times New Roman" w:cs="Times New Roman"/>
          <w:sz w:val="24"/>
          <w:szCs w:val="24"/>
          <w:lang w:val="es-MX"/>
        </w:rPr>
      </w:pPr>
    </w:p>
    <w:p w14:paraId="7C3467E4" w14:textId="4E3CBE10" w:rsidR="007B2309" w:rsidRPr="0060136A" w:rsidRDefault="002E77CF" w:rsidP="00071674">
      <w:pPr>
        <w:jc w:val="center"/>
        <w:rPr>
          <w:rFonts w:ascii="Times New Roman" w:hAnsi="Times New Roman" w:cs="Times New Roman"/>
          <w:sz w:val="24"/>
          <w:szCs w:val="24"/>
          <w:lang w:val="es-MX"/>
        </w:rPr>
      </w:pPr>
      <w:r>
        <w:rPr>
          <w:rFonts w:ascii="Times New Roman" w:hAnsi="Times New Roman" w:cs="Times New Roman"/>
          <w:b/>
          <w:sz w:val="24"/>
          <w:szCs w:val="24"/>
          <w:lang w:val="es-MX"/>
        </w:rPr>
        <w:t xml:space="preserve">Tabla 3. </w:t>
      </w:r>
      <w:r w:rsidR="007B2309">
        <w:rPr>
          <w:rFonts w:ascii="Times New Roman" w:hAnsi="Times New Roman" w:cs="Times New Roman"/>
          <w:sz w:val="24"/>
          <w:szCs w:val="24"/>
          <w:lang w:val="es-MX"/>
        </w:rPr>
        <w:t>Definiciones de Modelo Educativo</w:t>
      </w:r>
    </w:p>
    <w:tbl>
      <w:tblPr>
        <w:tblStyle w:val="Tablaconcuadrcula3-nfasis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387"/>
      </w:tblGrid>
      <w:tr w:rsidR="00D72A24" w:rsidRPr="00AF40A3" w14:paraId="3713A684" w14:textId="77777777" w:rsidTr="00AF40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auto"/>
          </w:tcPr>
          <w:p w14:paraId="792C9E6B" w14:textId="3AA6F693" w:rsidR="00D72A24" w:rsidRPr="00AF40A3" w:rsidRDefault="00E2787C" w:rsidP="00071674">
            <w:pPr>
              <w:jc w:val="center"/>
              <w:rPr>
                <w:rFonts w:ascii="Times New Roman" w:hAnsi="Times New Roman" w:cs="Times New Roman"/>
                <w:b w:val="0"/>
                <w:i w:val="0"/>
                <w:iCs w:val="0"/>
                <w:sz w:val="24"/>
                <w:szCs w:val="24"/>
                <w:lang w:val="es-MX"/>
              </w:rPr>
            </w:pPr>
            <w:r w:rsidRPr="00AF40A3">
              <w:rPr>
                <w:rFonts w:ascii="Times New Roman" w:hAnsi="Times New Roman" w:cs="Times New Roman"/>
                <w:b w:val="0"/>
                <w:i w:val="0"/>
                <w:iCs w:val="0"/>
                <w:sz w:val="24"/>
                <w:szCs w:val="24"/>
                <w:lang w:val="es-MX"/>
              </w:rPr>
              <w:t>Modelo educativo</w:t>
            </w:r>
          </w:p>
        </w:tc>
        <w:tc>
          <w:tcPr>
            <w:tcW w:w="5387" w:type="dxa"/>
            <w:tcBorders>
              <w:top w:val="none" w:sz="0" w:space="0" w:color="auto"/>
              <w:left w:val="none" w:sz="0" w:space="0" w:color="auto"/>
              <w:right w:val="none" w:sz="0" w:space="0" w:color="auto"/>
            </w:tcBorders>
            <w:shd w:val="clear" w:color="auto" w:fill="auto"/>
          </w:tcPr>
          <w:p w14:paraId="3FC65765" w14:textId="467B873B" w:rsidR="00D72A24" w:rsidRPr="00AF40A3" w:rsidRDefault="00E2787C" w:rsidP="000716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s-MX"/>
              </w:rPr>
            </w:pPr>
            <w:r w:rsidRPr="00AF40A3">
              <w:rPr>
                <w:rFonts w:ascii="Times New Roman" w:hAnsi="Times New Roman" w:cs="Times New Roman"/>
                <w:b w:val="0"/>
                <w:sz w:val="24"/>
                <w:szCs w:val="24"/>
                <w:lang w:val="es-MX"/>
              </w:rPr>
              <w:t>Modelo educativo estratégico</w:t>
            </w:r>
          </w:p>
        </w:tc>
      </w:tr>
      <w:tr w:rsidR="00D72A24" w:rsidRPr="00AF40A3" w14:paraId="10A819D0" w14:textId="77777777" w:rsidTr="00AF4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tcBorders>
            <w:shd w:val="clear" w:color="auto" w:fill="auto"/>
          </w:tcPr>
          <w:p w14:paraId="30530401" w14:textId="77777777" w:rsidR="00E2787C" w:rsidRPr="00AF40A3" w:rsidRDefault="00E2787C" w:rsidP="00071674">
            <w:pPr>
              <w:jc w:val="center"/>
              <w:rPr>
                <w:rFonts w:ascii="Times New Roman" w:hAnsi="Times New Roman" w:cs="Times New Roman"/>
                <w:bCs/>
                <w:sz w:val="24"/>
                <w:szCs w:val="24"/>
                <w:lang w:val="es-MX"/>
              </w:rPr>
            </w:pPr>
          </w:p>
          <w:p w14:paraId="07E7F437" w14:textId="7067D0D6" w:rsidR="00D72A24" w:rsidRPr="00AF40A3" w:rsidRDefault="00D72A24" w:rsidP="00071674">
            <w:pPr>
              <w:jc w:val="center"/>
              <w:rPr>
                <w:rFonts w:ascii="Times New Roman" w:hAnsi="Times New Roman" w:cs="Times New Roman"/>
                <w:bCs/>
                <w:i w:val="0"/>
                <w:iCs w:val="0"/>
                <w:sz w:val="24"/>
                <w:szCs w:val="24"/>
                <w:lang w:val="es-MX"/>
              </w:rPr>
            </w:pPr>
            <w:r w:rsidRPr="00AF40A3">
              <w:rPr>
                <w:rFonts w:ascii="Times New Roman" w:hAnsi="Times New Roman" w:cs="Times New Roman"/>
                <w:bCs/>
                <w:i w:val="0"/>
                <w:iCs w:val="0"/>
                <w:sz w:val="24"/>
                <w:szCs w:val="24"/>
                <w:lang w:val="es-MX"/>
              </w:rPr>
              <w:t xml:space="preserve">El modelo educativo </w:t>
            </w:r>
            <w:r w:rsidR="00270B29" w:rsidRPr="00AF40A3">
              <w:rPr>
                <w:rFonts w:ascii="Times New Roman" w:hAnsi="Times New Roman" w:cs="Times New Roman"/>
                <w:bCs/>
                <w:i w:val="0"/>
                <w:iCs w:val="0"/>
                <w:sz w:val="24"/>
                <w:szCs w:val="24"/>
                <w:lang w:val="es-MX"/>
              </w:rPr>
              <w:t>es la</w:t>
            </w:r>
            <w:r w:rsidRPr="00AF40A3">
              <w:rPr>
                <w:rFonts w:ascii="Times New Roman" w:hAnsi="Times New Roman" w:cs="Times New Roman"/>
                <w:bCs/>
                <w:i w:val="0"/>
                <w:iCs w:val="0"/>
                <w:sz w:val="24"/>
                <w:szCs w:val="24"/>
                <w:lang w:val="es-MX"/>
              </w:rPr>
              <w:t xml:space="preserve"> directriz que encamina</w:t>
            </w:r>
            <w:r w:rsidR="00270B29" w:rsidRPr="00AF40A3">
              <w:rPr>
                <w:rFonts w:ascii="Times New Roman" w:hAnsi="Times New Roman" w:cs="Times New Roman"/>
                <w:bCs/>
                <w:i w:val="0"/>
                <w:iCs w:val="0"/>
                <w:sz w:val="24"/>
                <w:szCs w:val="24"/>
                <w:lang w:val="es-MX"/>
              </w:rPr>
              <w:t xml:space="preserve"> </w:t>
            </w:r>
            <w:r w:rsidRPr="00AF40A3">
              <w:rPr>
                <w:rFonts w:ascii="Times New Roman" w:hAnsi="Times New Roman" w:cs="Times New Roman"/>
                <w:bCs/>
                <w:i w:val="0"/>
                <w:iCs w:val="0"/>
                <w:sz w:val="24"/>
                <w:szCs w:val="24"/>
                <w:lang w:val="es-MX"/>
              </w:rPr>
              <w:t>la transmisión de la enseñanza, enfocada a la obtención de los mejores resultados, con diferentes formas de enseñanza.</w:t>
            </w:r>
          </w:p>
        </w:tc>
        <w:tc>
          <w:tcPr>
            <w:tcW w:w="5387" w:type="dxa"/>
            <w:shd w:val="clear" w:color="auto" w:fill="auto"/>
          </w:tcPr>
          <w:p w14:paraId="0E1E2BF1" w14:textId="324E35BA" w:rsidR="00D72A24" w:rsidRPr="00AF40A3" w:rsidRDefault="00D72A24" w:rsidP="00071674">
            <w:pPr>
              <w:ind w:left="-7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s-MX"/>
              </w:rPr>
            </w:pPr>
            <w:r w:rsidRPr="00AF40A3">
              <w:rPr>
                <w:rFonts w:ascii="Times New Roman" w:hAnsi="Times New Roman" w:cs="Times New Roman"/>
                <w:bCs/>
                <w:sz w:val="24"/>
                <w:szCs w:val="24"/>
                <w:lang w:val="es-MX"/>
              </w:rPr>
              <w:t>Guía</w:t>
            </w:r>
          </w:p>
          <w:p w14:paraId="6890A8C9" w14:textId="483FD723" w:rsidR="00D72A24" w:rsidRPr="00AF40A3" w:rsidRDefault="00E2787C" w:rsidP="000716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s-MX"/>
              </w:rPr>
            </w:pPr>
            <w:r w:rsidRPr="00AF40A3">
              <w:rPr>
                <w:rFonts w:ascii="Times New Roman" w:hAnsi="Times New Roman" w:cs="Times New Roman"/>
                <w:bCs/>
                <w:sz w:val="24"/>
                <w:szCs w:val="24"/>
                <w:lang w:val="es-MX"/>
              </w:rPr>
              <w:t xml:space="preserve">Guía conceptual para </w:t>
            </w:r>
            <w:r w:rsidR="000D7653" w:rsidRPr="00AF40A3">
              <w:rPr>
                <w:rFonts w:ascii="Times New Roman" w:hAnsi="Times New Roman" w:cs="Times New Roman"/>
                <w:bCs/>
                <w:sz w:val="24"/>
                <w:szCs w:val="24"/>
                <w:lang w:val="es-MX"/>
              </w:rPr>
              <w:t xml:space="preserve">la </w:t>
            </w:r>
            <w:r w:rsidRPr="00AF40A3">
              <w:rPr>
                <w:rFonts w:ascii="Times New Roman" w:hAnsi="Times New Roman" w:cs="Times New Roman"/>
                <w:bCs/>
                <w:sz w:val="24"/>
                <w:szCs w:val="24"/>
                <w:lang w:val="es-MX"/>
              </w:rPr>
              <w:t>sistematización de funciones</w:t>
            </w:r>
            <w:r w:rsidR="000D7653" w:rsidRPr="00AF40A3">
              <w:rPr>
                <w:rFonts w:ascii="Times New Roman" w:hAnsi="Times New Roman" w:cs="Times New Roman"/>
                <w:bCs/>
                <w:sz w:val="24"/>
                <w:szCs w:val="24"/>
                <w:lang w:val="es-MX"/>
              </w:rPr>
              <w:t xml:space="preserve"> en procesos </w:t>
            </w:r>
            <w:r w:rsidRPr="00AF40A3">
              <w:rPr>
                <w:rFonts w:ascii="Times New Roman" w:hAnsi="Times New Roman" w:cs="Times New Roman"/>
                <w:bCs/>
                <w:sz w:val="24"/>
                <w:szCs w:val="24"/>
                <w:lang w:val="es-MX"/>
              </w:rPr>
              <w:t>cuidadosamente orientados</w:t>
            </w:r>
            <w:r w:rsidR="00270B29" w:rsidRPr="00AF40A3">
              <w:rPr>
                <w:rFonts w:ascii="Times New Roman" w:hAnsi="Times New Roman" w:cs="Times New Roman"/>
                <w:bCs/>
                <w:sz w:val="24"/>
                <w:szCs w:val="24"/>
                <w:lang w:val="es-MX"/>
              </w:rPr>
              <w:t xml:space="preserve"> </w:t>
            </w:r>
            <w:r w:rsidRPr="00AF40A3">
              <w:rPr>
                <w:rFonts w:ascii="Times New Roman" w:hAnsi="Times New Roman" w:cs="Times New Roman"/>
                <w:bCs/>
                <w:sz w:val="24"/>
                <w:szCs w:val="24"/>
                <w:lang w:val="es-MX"/>
              </w:rPr>
              <w:t xml:space="preserve">en </w:t>
            </w:r>
            <w:r w:rsidR="00270B29" w:rsidRPr="00AF40A3">
              <w:rPr>
                <w:rFonts w:ascii="Times New Roman" w:hAnsi="Times New Roman" w:cs="Times New Roman"/>
                <w:bCs/>
                <w:sz w:val="24"/>
                <w:szCs w:val="24"/>
                <w:lang w:val="es-MX"/>
              </w:rPr>
              <w:t xml:space="preserve">una </w:t>
            </w:r>
            <w:r w:rsidRPr="00AF40A3">
              <w:rPr>
                <w:rFonts w:ascii="Times New Roman" w:hAnsi="Times New Roman" w:cs="Times New Roman"/>
                <w:bCs/>
                <w:sz w:val="24"/>
                <w:szCs w:val="24"/>
                <w:lang w:val="es-MX"/>
              </w:rPr>
              <w:t xml:space="preserve">práctica </w:t>
            </w:r>
            <w:r w:rsidR="00270B29" w:rsidRPr="00AF40A3">
              <w:rPr>
                <w:rFonts w:ascii="Times New Roman" w:hAnsi="Times New Roman" w:cs="Times New Roman"/>
                <w:bCs/>
                <w:sz w:val="24"/>
                <w:szCs w:val="24"/>
                <w:lang w:val="es-MX"/>
              </w:rPr>
              <w:t xml:space="preserve">educativa que prioriza el aprender a aprender </w:t>
            </w:r>
            <w:r w:rsidRPr="00AF40A3">
              <w:rPr>
                <w:rFonts w:ascii="Times New Roman" w:hAnsi="Times New Roman" w:cs="Times New Roman"/>
                <w:bCs/>
                <w:sz w:val="24"/>
                <w:szCs w:val="24"/>
                <w:lang w:val="es-MX"/>
              </w:rPr>
              <w:t>para atender y dar solución a problemas detectados en la IES</w:t>
            </w:r>
            <w:r w:rsidR="00270B29" w:rsidRPr="00AF40A3">
              <w:rPr>
                <w:rFonts w:ascii="Times New Roman" w:hAnsi="Times New Roman" w:cs="Times New Roman"/>
                <w:bCs/>
                <w:sz w:val="24"/>
                <w:szCs w:val="24"/>
                <w:lang w:val="es-MX"/>
              </w:rPr>
              <w:t xml:space="preserve"> y en la sociedad real, así como</w:t>
            </w:r>
            <w:r w:rsidR="000D7653" w:rsidRPr="00AF40A3">
              <w:rPr>
                <w:rFonts w:ascii="Times New Roman" w:hAnsi="Times New Roman" w:cs="Times New Roman"/>
                <w:bCs/>
                <w:sz w:val="24"/>
                <w:szCs w:val="24"/>
                <w:lang w:val="es-MX"/>
              </w:rPr>
              <w:t xml:space="preserve"> para</w:t>
            </w:r>
            <w:r w:rsidR="00270B29" w:rsidRPr="00AF40A3">
              <w:rPr>
                <w:rFonts w:ascii="Times New Roman" w:hAnsi="Times New Roman" w:cs="Times New Roman"/>
                <w:bCs/>
                <w:sz w:val="24"/>
                <w:szCs w:val="24"/>
                <w:lang w:val="es-MX"/>
              </w:rPr>
              <w:t xml:space="preserve"> propiciar la vinculación de la sociedad y la educación a través de </w:t>
            </w:r>
            <w:r w:rsidRPr="00AF40A3">
              <w:rPr>
                <w:rFonts w:ascii="Times New Roman" w:hAnsi="Times New Roman" w:cs="Times New Roman"/>
                <w:bCs/>
                <w:sz w:val="24"/>
                <w:szCs w:val="24"/>
                <w:lang w:val="es-MX"/>
              </w:rPr>
              <w:t>objetivos avocados a la gestión de resultados</w:t>
            </w:r>
            <w:r w:rsidR="000D7653" w:rsidRPr="00AF40A3">
              <w:rPr>
                <w:rFonts w:ascii="Times New Roman" w:hAnsi="Times New Roman" w:cs="Times New Roman"/>
                <w:bCs/>
                <w:sz w:val="24"/>
                <w:szCs w:val="24"/>
                <w:lang w:val="es-MX"/>
              </w:rPr>
              <w:t xml:space="preserve"> que se reflejan en la</w:t>
            </w:r>
            <w:r w:rsidRPr="00AF40A3">
              <w:rPr>
                <w:rFonts w:ascii="Times New Roman" w:hAnsi="Times New Roman" w:cs="Times New Roman"/>
                <w:bCs/>
                <w:sz w:val="24"/>
                <w:szCs w:val="24"/>
                <w:lang w:val="es-MX"/>
              </w:rPr>
              <w:t xml:space="preserve"> misión, visión y </w:t>
            </w:r>
            <w:r w:rsidR="000D7653" w:rsidRPr="00AF40A3">
              <w:rPr>
                <w:rFonts w:ascii="Times New Roman" w:hAnsi="Times New Roman" w:cs="Times New Roman"/>
                <w:bCs/>
                <w:sz w:val="24"/>
                <w:szCs w:val="24"/>
                <w:lang w:val="es-MX"/>
              </w:rPr>
              <w:t xml:space="preserve">los </w:t>
            </w:r>
            <w:r w:rsidRPr="00AF40A3">
              <w:rPr>
                <w:rFonts w:ascii="Times New Roman" w:hAnsi="Times New Roman" w:cs="Times New Roman"/>
                <w:bCs/>
                <w:sz w:val="24"/>
                <w:szCs w:val="24"/>
                <w:lang w:val="es-MX"/>
              </w:rPr>
              <w:t>valores de la institución</w:t>
            </w:r>
            <w:r w:rsidR="000D7653" w:rsidRPr="00AF40A3">
              <w:rPr>
                <w:rFonts w:ascii="Times New Roman" w:hAnsi="Times New Roman" w:cs="Times New Roman"/>
                <w:bCs/>
                <w:sz w:val="24"/>
                <w:szCs w:val="24"/>
                <w:lang w:val="es-MX"/>
              </w:rPr>
              <w:t>.</w:t>
            </w:r>
          </w:p>
        </w:tc>
      </w:tr>
      <w:tr w:rsidR="00071674" w:rsidRPr="00AF40A3" w14:paraId="09077CF4" w14:textId="77777777" w:rsidTr="00AF40A3">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tcBorders>
            <w:shd w:val="clear" w:color="auto" w:fill="auto"/>
          </w:tcPr>
          <w:p w14:paraId="2C92710B" w14:textId="31784A8D" w:rsidR="00071674" w:rsidRPr="00AF40A3" w:rsidRDefault="00071674" w:rsidP="00071674">
            <w:pPr>
              <w:ind w:left="-709"/>
              <w:jc w:val="center"/>
              <w:rPr>
                <w:rFonts w:ascii="Times New Roman" w:hAnsi="Times New Roman" w:cs="Times New Roman"/>
                <w:bCs/>
                <w:sz w:val="24"/>
                <w:szCs w:val="24"/>
                <w:lang w:val="es-MX"/>
              </w:rPr>
            </w:pPr>
            <w:r w:rsidRPr="00AF40A3">
              <w:rPr>
                <w:rFonts w:ascii="Times New Roman" w:hAnsi="Times New Roman" w:cs="Times New Roman"/>
                <w:bCs/>
                <w:i w:val="0"/>
                <w:sz w:val="24"/>
                <w:szCs w:val="24"/>
                <w:lang w:val="es-MX"/>
              </w:rPr>
              <w:t>Fuente: elaboración propia</w:t>
            </w:r>
          </w:p>
        </w:tc>
      </w:tr>
    </w:tbl>
    <w:p w14:paraId="282D27A5" w14:textId="77777777" w:rsidR="00D72A24" w:rsidRPr="0060136A" w:rsidRDefault="00D72A24" w:rsidP="00B40606">
      <w:pPr>
        <w:jc w:val="both"/>
        <w:rPr>
          <w:rFonts w:ascii="Times New Roman" w:hAnsi="Times New Roman" w:cs="Times New Roman"/>
          <w:bCs/>
          <w:sz w:val="24"/>
          <w:szCs w:val="24"/>
          <w:lang w:val="es-MX"/>
        </w:rPr>
      </w:pPr>
    </w:p>
    <w:p w14:paraId="44B9DB4D" w14:textId="4595B697" w:rsidR="008313E7" w:rsidRPr="004A4E82" w:rsidRDefault="008313E7" w:rsidP="00AF40A3">
      <w:pPr>
        <w:pStyle w:val="Prrafodelista"/>
        <w:numPr>
          <w:ilvl w:val="0"/>
          <w:numId w:val="2"/>
        </w:numPr>
        <w:ind w:left="0" w:firstLine="0"/>
        <w:jc w:val="center"/>
        <w:rPr>
          <w:rFonts w:ascii="Times New Roman" w:hAnsi="Times New Roman" w:cs="Times New Roman"/>
          <w:b/>
          <w:bCs/>
          <w:sz w:val="28"/>
          <w:szCs w:val="24"/>
          <w:lang w:val="es-MX"/>
        </w:rPr>
      </w:pPr>
      <w:r w:rsidRPr="004A4E82">
        <w:rPr>
          <w:rFonts w:ascii="Times New Roman" w:hAnsi="Times New Roman" w:cs="Times New Roman"/>
          <w:b/>
          <w:bCs/>
          <w:sz w:val="28"/>
          <w:szCs w:val="24"/>
          <w:lang w:val="es-MX"/>
        </w:rPr>
        <w:t xml:space="preserve">Universidades de México </w:t>
      </w:r>
      <w:r w:rsidR="00093633" w:rsidRPr="004A4E82">
        <w:rPr>
          <w:rFonts w:ascii="Times New Roman" w:hAnsi="Times New Roman" w:cs="Times New Roman"/>
          <w:b/>
          <w:bCs/>
          <w:sz w:val="28"/>
          <w:szCs w:val="24"/>
          <w:lang w:val="es-MX"/>
        </w:rPr>
        <w:t>reconocidas de calidad a nivel internacional</w:t>
      </w:r>
    </w:p>
    <w:p w14:paraId="4B86E878" w14:textId="1B8A909B" w:rsidR="004A6573" w:rsidRDefault="00093633" w:rsidP="002E77CF">
      <w:pPr>
        <w:ind w:firstLine="708"/>
        <w:jc w:val="both"/>
        <w:rPr>
          <w:rFonts w:ascii="Times New Roman" w:hAnsi="Times New Roman" w:cs="Times New Roman"/>
          <w:sz w:val="24"/>
          <w:szCs w:val="24"/>
          <w:lang w:val="es-MX"/>
        </w:rPr>
      </w:pPr>
      <w:r w:rsidRPr="0060136A">
        <w:rPr>
          <w:rFonts w:ascii="Times New Roman" w:hAnsi="Times New Roman" w:cs="Times New Roman"/>
          <w:sz w:val="24"/>
          <w:szCs w:val="24"/>
          <w:lang w:val="es-MX"/>
        </w:rPr>
        <w:t>Cabrera y Véliz (2018) reconoce</w:t>
      </w:r>
      <w:r w:rsidR="004A6573" w:rsidRPr="0060136A">
        <w:rPr>
          <w:rFonts w:ascii="Times New Roman" w:hAnsi="Times New Roman" w:cs="Times New Roman"/>
          <w:sz w:val="24"/>
          <w:szCs w:val="24"/>
          <w:lang w:val="es-MX"/>
        </w:rPr>
        <w:t>n</w:t>
      </w:r>
      <w:r w:rsidRPr="0060136A">
        <w:rPr>
          <w:rFonts w:ascii="Times New Roman" w:hAnsi="Times New Roman" w:cs="Times New Roman"/>
          <w:sz w:val="24"/>
          <w:szCs w:val="24"/>
          <w:lang w:val="es-MX"/>
        </w:rPr>
        <w:t xml:space="preserve"> que la evaluación de la calidad en la educación debe integrar los resultados de la vinculación entre los objetivos marcados sobre docencia </w:t>
      </w:r>
      <w:r w:rsidR="004A6573" w:rsidRPr="0060136A">
        <w:rPr>
          <w:rFonts w:ascii="Times New Roman" w:hAnsi="Times New Roman" w:cs="Times New Roman"/>
          <w:sz w:val="24"/>
          <w:szCs w:val="24"/>
          <w:lang w:val="es-MX"/>
        </w:rPr>
        <w:t xml:space="preserve">e </w:t>
      </w:r>
      <w:r w:rsidRPr="0060136A">
        <w:rPr>
          <w:rFonts w:ascii="Times New Roman" w:hAnsi="Times New Roman" w:cs="Times New Roman"/>
          <w:sz w:val="24"/>
          <w:szCs w:val="24"/>
          <w:lang w:val="es-MX"/>
        </w:rPr>
        <w:t xml:space="preserve">investigación con la sociedad. </w:t>
      </w:r>
      <w:r w:rsidR="004A6573" w:rsidRPr="0060136A">
        <w:rPr>
          <w:rFonts w:ascii="Times New Roman" w:hAnsi="Times New Roman" w:cs="Times New Roman"/>
          <w:sz w:val="24"/>
          <w:szCs w:val="24"/>
          <w:lang w:val="es-MX"/>
        </w:rPr>
        <w:t xml:space="preserve">Asimismo, plantea que </w:t>
      </w:r>
      <w:r w:rsidRPr="0060136A">
        <w:rPr>
          <w:rFonts w:ascii="Times New Roman" w:hAnsi="Times New Roman" w:cs="Times New Roman"/>
          <w:sz w:val="24"/>
          <w:szCs w:val="24"/>
          <w:lang w:val="es-MX"/>
        </w:rPr>
        <w:t>la guía para lograr comprobar la calidad en la educación debería incluir indicadores basados en parámetros de valor, sin embargo, debido a que son diferentes en cada IES</w:t>
      </w:r>
      <w:r w:rsidR="004A6573" w:rsidRPr="0060136A">
        <w:rPr>
          <w:rFonts w:ascii="Times New Roman" w:hAnsi="Times New Roman" w:cs="Times New Roman"/>
          <w:sz w:val="24"/>
          <w:szCs w:val="24"/>
          <w:lang w:val="es-MX"/>
        </w:rPr>
        <w:t>,</w:t>
      </w:r>
      <w:r w:rsidRPr="0060136A">
        <w:rPr>
          <w:rFonts w:ascii="Times New Roman" w:hAnsi="Times New Roman" w:cs="Times New Roman"/>
          <w:sz w:val="24"/>
          <w:szCs w:val="24"/>
          <w:lang w:val="es-MX"/>
        </w:rPr>
        <w:t xml:space="preserve"> resulta impreciso valorarlas en función del mercado educativo. </w:t>
      </w:r>
      <w:r w:rsidR="004A6573" w:rsidRPr="0060136A">
        <w:rPr>
          <w:rFonts w:ascii="Times New Roman" w:hAnsi="Times New Roman" w:cs="Times New Roman"/>
          <w:sz w:val="24"/>
          <w:szCs w:val="24"/>
          <w:lang w:val="es-MX"/>
        </w:rPr>
        <w:t xml:space="preserve">No obstante, con base en los 13 indicadores de evaluación de </w:t>
      </w:r>
      <w:proofErr w:type="spellStart"/>
      <w:r w:rsidR="004A6573" w:rsidRPr="0060136A">
        <w:rPr>
          <w:rFonts w:ascii="Times New Roman" w:hAnsi="Times New Roman" w:cs="Times New Roman"/>
          <w:i/>
          <w:iCs/>
          <w:sz w:val="24"/>
          <w:szCs w:val="24"/>
          <w:lang w:val="es-MX"/>
        </w:rPr>
        <w:t>The</w:t>
      </w:r>
      <w:proofErr w:type="spellEnd"/>
      <w:r w:rsidR="004A6573" w:rsidRPr="0060136A">
        <w:rPr>
          <w:rFonts w:ascii="Times New Roman" w:hAnsi="Times New Roman" w:cs="Times New Roman"/>
          <w:i/>
          <w:iCs/>
          <w:sz w:val="24"/>
          <w:szCs w:val="24"/>
          <w:lang w:val="es-MX"/>
        </w:rPr>
        <w:t xml:space="preserve"> </w:t>
      </w:r>
      <w:proofErr w:type="spellStart"/>
      <w:r w:rsidR="004A6573" w:rsidRPr="0060136A">
        <w:rPr>
          <w:rFonts w:ascii="Times New Roman" w:hAnsi="Times New Roman" w:cs="Times New Roman"/>
          <w:i/>
          <w:iCs/>
          <w:sz w:val="24"/>
          <w:szCs w:val="24"/>
          <w:lang w:val="es-MX"/>
        </w:rPr>
        <w:t>worlk</w:t>
      </w:r>
      <w:proofErr w:type="spellEnd"/>
      <w:r w:rsidR="004A6573" w:rsidRPr="0060136A">
        <w:rPr>
          <w:rFonts w:ascii="Times New Roman" w:hAnsi="Times New Roman" w:cs="Times New Roman"/>
          <w:i/>
          <w:iCs/>
          <w:sz w:val="24"/>
          <w:szCs w:val="24"/>
          <w:lang w:val="es-MX"/>
        </w:rPr>
        <w:t xml:space="preserve"> </w:t>
      </w:r>
      <w:proofErr w:type="spellStart"/>
      <w:r w:rsidR="004A6573" w:rsidRPr="0060136A">
        <w:rPr>
          <w:rFonts w:ascii="Times New Roman" w:hAnsi="Times New Roman" w:cs="Times New Roman"/>
          <w:i/>
          <w:iCs/>
          <w:sz w:val="24"/>
          <w:szCs w:val="24"/>
          <w:lang w:val="es-MX"/>
        </w:rPr>
        <w:t>University</w:t>
      </w:r>
      <w:proofErr w:type="spellEnd"/>
      <w:r w:rsidR="004A6573" w:rsidRPr="0060136A">
        <w:rPr>
          <w:rFonts w:ascii="Times New Roman" w:hAnsi="Times New Roman" w:cs="Times New Roman"/>
          <w:i/>
          <w:iCs/>
          <w:sz w:val="24"/>
          <w:szCs w:val="24"/>
          <w:lang w:val="es-MX"/>
        </w:rPr>
        <w:t xml:space="preserve"> </w:t>
      </w:r>
      <w:proofErr w:type="spellStart"/>
      <w:r w:rsidR="004A6573" w:rsidRPr="0060136A">
        <w:rPr>
          <w:rFonts w:ascii="Times New Roman" w:hAnsi="Times New Roman" w:cs="Times New Roman"/>
          <w:i/>
          <w:iCs/>
          <w:sz w:val="24"/>
          <w:szCs w:val="24"/>
          <w:lang w:val="es-MX"/>
        </w:rPr>
        <w:t>Rankis</w:t>
      </w:r>
      <w:proofErr w:type="spellEnd"/>
      <w:r w:rsidR="004A6573" w:rsidRPr="0060136A">
        <w:rPr>
          <w:rFonts w:ascii="Times New Roman" w:hAnsi="Times New Roman" w:cs="Times New Roman"/>
          <w:sz w:val="24"/>
          <w:szCs w:val="24"/>
          <w:lang w:val="es-MX"/>
        </w:rPr>
        <w:t xml:space="preserve"> el </w:t>
      </w:r>
      <w:r w:rsidR="004A6573" w:rsidRPr="0060136A">
        <w:rPr>
          <w:rFonts w:ascii="Times New Roman" w:hAnsi="Times New Roman" w:cs="Times New Roman"/>
          <w:i/>
          <w:iCs/>
          <w:sz w:val="24"/>
          <w:szCs w:val="24"/>
          <w:lang w:val="es-MX"/>
        </w:rPr>
        <w:t xml:space="preserve">Times </w:t>
      </w:r>
      <w:proofErr w:type="spellStart"/>
      <w:r w:rsidR="004A6573" w:rsidRPr="0060136A">
        <w:rPr>
          <w:rFonts w:ascii="Times New Roman" w:hAnsi="Times New Roman" w:cs="Times New Roman"/>
          <w:i/>
          <w:iCs/>
          <w:sz w:val="24"/>
          <w:szCs w:val="24"/>
          <w:lang w:val="es-MX"/>
        </w:rPr>
        <w:t>Higher</w:t>
      </w:r>
      <w:proofErr w:type="spellEnd"/>
      <w:r w:rsidR="004A6573" w:rsidRPr="0060136A">
        <w:rPr>
          <w:rFonts w:ascii="Times New Roman" w:hAnsi="Times New Roman" w:cs="Times New Roman"/>
          <w:i/>
          <w:iCs/>
          <w:sz w:val="24"/>
          <w:szCs w:val="24"/>
          <w:lang w:val="es-MX"/>
        </w:rPr>
        <w:t xml:space="preserve"> </w:t>
      </w:r>
      <w:proofErr w:type="spellStart"/>
      <w:r w:rsidR="004A6573" w:rsidRPr="0060136A">
        <w:rPr>
          <w:rFonts w:ascii="Times New Roman" w:hAnsi="Times New Roman" w:cs="Times New Roman"/>
          <w:i/>
          <w:iCs/>
          <w:sz w:val="24"/>
          <w:szCs w:val="24"/>
          <w:lang w:val="es-MX"/>
        </w:rPr>
        <w:t>Education</w:t>
      </w:r>
      <w:proofErr w:type="spellEnd"/>
      <w:r w:rsidR="004A6573" w:rsidRPr="0060136A">
        <w:rPr>
          <w:rFonts w:ascii="Times New Roman" w:hAnsi="Times New Roman" w:cs="Times New Roman"/>
          <w:i/>
          <w:iCs/>
          <w:sz w:val="24"/>
          <w:szCs w:val="24"/>
          <w:lang w:val="es-MX"/>
        </w:rPr>
        <w:t xml:space="preserve"> </w:t>
      </w:r>
      <w:proofErr w:type="spellStart"/>
      <w:r w:rsidR="004A6573" w:rsidRPr="0060136A">
        <w:rPr>
          <w:rFonts w:ascii="Times New Roman" w:hAnsi="Times New Roman" w:cs="Times New Roman"/>
          <w:i/>
          <w:iCs/>
          <w:sz w:val="24"/>
          <w:szCs w:val="24"/>
          <w:lang w:val="es-MX"/>
        </w:rPr>
        <w:t>Latin</w:t>
      </w:r>
      <w:proofErr w:type="spellEnd"/>
      <w:r w:rsidR="004A6573" w:rsidRPr="0060136A">
        <w:rPr>
          <w:rFonts w:ascii="Times New Roman" w:hAnsi="Times New Roman" w:cs="Times New Roman"/>
          <w:i/>
          <w:iCs/>
          <w:sz w:val="24"/>
          <w:szCs w:val="24"/>
          <w:lang w:val="es-MX"/>
        </w:rPr>
        <w:t xml:space="preserve"> </w:t>
      </w:r>
      <w:proofErr w:type="spellStart"/>
      <w:r w:rsidR="004A6573" w:rsidRPr="0060136A">
        <w:rPr>
          <w:rFonts w:ascii="Times New Roman" w:hAnsi="Times New Roman" w:cs="Times New Roman"/>
          <w:i/>
          <w:iCs/>
          <w:sz w:val="24"/>
          <w:szCs w:val="24"/>
          <w:lang w:val="es-MX"/>
        </w:rPr>
        <w:t>America</w:t>
      </w:r>
      <w:proofErr w:type="spellEnd"/>
      <w:r w:rsidR="004A6573" w:rsidRPr="0060136A">
        <w:rPr>
          <w:rFonts w:ascii="Times New Roman" w:hAnsi="Times New Roman" w:cs="Times New Roman"/>
          <w:i/>
          <w:iCs/>
          <w:sz w:val="24"/>
          <w:szCs w:val="24"/>
          <w:lang w:val="es-MX"/>
        </w:rPr>
        <w:t xml:space="preserve"> </w:t>
      </w:r>
      <w:proofErr w:type="spellStart"/>
      <w:r w:rsidR="004A6573" w:rsidRPr="0060136A">
        <w:rPr>
          <w:rFonts w:ascii="Times New Roman" w:hAnsi="Times New Roman" w:cs="Times New Roman"/>
          <w:i/>
          <w:iCs/>
          <w:sz w:val="24"/>
          <w:szCs w:val="24"/>
          <w:lang w:val="es-MX"/>
        </w:rPr>
        <w:t>University</w:t>
      </w:r>
      <w:proofErr w:type="spellEnd"/>
      <w:r w:rsidR="004A6573" w:rsidRPr="0060136A">
        <w:rPr>
          <w:rFonts w:ascii="Times New Roman" w:hAnsi="Times New Roman" w:cs="Times New Roman"/>
          <w:i/>
          <w:iCs/>
          <w:sz w:val="24"/>
          <w:szCs w:val="24"/>
          <w:lang w:val="es-MX"/>
        </w:rPr>
        <w:t xml:space="preserve"> Rankings</w:t>
      </w:r>
      <w:r w:rsidR="004A6573" w:rsidRPr="0060136A">
        <w:rPr>
          <w:rFonts w:ascii="Times New Roman" w:hAnsi="Times New Roman" w:cs="Times New Roman"/>
          <w:sz w:val="24"/>
          <w:szCs w:val="24"/>
          <w:lang w:val="es-MX"/>
        </w:rPr>
        <w:t xml:space="preserve"> emite un listado que integra a 11 universidades de México dentro de las 100 catalogadas como mejores a nivel internacional.</w:t>
      </w:r>
    </w:p>
    <w:p w14:paraId="2DDA444E" w14:textId="77777777" w:rsidR="00AF40A3" w:rsidRPr="0060136A" w:rsidRDefault="00AF40A3" w:rsidP="002E77CF">
      <w:pPr>
        <w:ind w:firstLine="708"/>
        <w:jc w:val="both"/>
        <w:rPr>
          <w:rFonts w:ascii="Times New Roman" w:hAnsi="Times New Roman" w:cs="Times New Roman"/>
          <w:sz w:val="24"/>
          <w:szCs w:val="24"/>
          <w:lang w:val="es-MX"/>
        </w:rPr>
      </w:pPr>
    </w:p>
    <w:p w14:paraId="55B48B87" w14:textId="297B2E71" w:rsidR="004A6573" w:rsidRDefault="004A6573" w:rsidP="002E77CF">
      <w:pPr>
        <w:ind w:firstLine="708"/>
        <w:jc w:val="both"/>
        <w:rPr>
          <w:rFonts w:ascii="Times New Roman" w:hAnsi="Times New Roman" w:cs="Times New Roman"/>
          <w:sz w:val="24"/>
          <w:szCs w:val="24"/>
          <w:lang w:val="es-MX"/>
        </w:rPr>
      </w:pPr>
      <w:r w:rsidRPr="0060136A">
        <w:rPr>
          <w:rFonts w:ascii="Times New Roman" w:hAnsi="Times New Roman" w:cs="Times New Roman"/>
          <w:sz w:val="24"/>
          <w:szCs w:val="24"/>
          <w:lang w:val="es-MX"/>
        </w:rPr>
        <w:lastRenderedPageBreak/>
        <w:t xml:space="preserve">Ahora bien, un aspecto a resaltar es que las 11 universidades cuentan con un modelo educativo que, de acuerdo al ranking, integra los parámetros de calidad en su docencia, investigación, transferencia de conocimiento y perspectiva internacional. Además, un elemento que cabe enfatizar es que el 80% de estas universidades son públicas </w:t>
      </w:r>
      <w:r w:rsidR="002A0721" w:rsidRPr="0060136A">
        <w:rPr>
          <w:rFonts w:ascii="Times New Roman" w:hAnsi="Times New Roman" w:cs="Times New Roman"/>
          <w:sz w:val="24"/>
          <w:szCs w:val="24"/>
          <w:lang w:val="es-MX"/>
        </w:rPr>
        <w:t xml:space="preserve">y especialmente un número significativo de 4 se ubican geográficamente en el centro de México, en la Ciudad de México. </w:t>
      </w:r>
      <w:proofErr w:type="gramStart"/>
      <w:r w:rsidR="002A0721" w:rsidRPr="0060136A">
        <w:rPr>
          <w:rFonts w:ascii="Times New Roman" w:hAnsi="Times New Roman" w:cs="Times New Roman"/>
          <w:sz w:val="24"/>
          <w:szCs w:val="24"/>
          <w:lang w:val="es-MX"/>
        </w:rPr>
        <w:t>Otro dato a resaltar</w:t>
      </w:r>
      <w:proofErr w:type="gramEnd"/>
      <w:r w:rsidR="002A0721" w:rsidRPr="0060136A">
        <w:rPr>
          <w:rFonts w:ascii="Times New Roman" w:hAnsi="Times New Roman" w:cs="Times New Roman"/>
          <w:sz w:val="24"/>
          <w:szCs w:val="24"/>
          <w:lang w:val="es-MX"/>
        </w:rPr>
        <w:t xml:space="preserve"> es que situando en línea temporal el registro de los modelos educativos de estas universidades, se localizan modelos desde el 2002 sin reformular y, aunque el más reciente lo presenta una universidad pública con un modelo vigente del 2020, las dos universidades particulares le siguen con modelos del 2018, es decir, con menos de 5 años (Figura</w:t>
      </w:r>
      <w:r w:rsidR="0060136A">
        <w:rPr>
          <w:rFonts w:ascii="Times New Roman" w:hAnsi="Times New Roman" w:cs="Times New Roman"/>
          <w:sz w:val="24"/>
          <w:szCs w:val="24"/>
          <w:lang w:val="es-MX"/>
        </w:rPr>
        <w:t xml:space="preserve"> 1</w:t>
      </w:r>
      <w:r w:rsidR="002A0721" w:rsidRPr="0060136A">
        <w:rPr>
          <w:rFonts w:ascii="Times New Roman" w:hAnsi="Times New Roman" w:cs="Times New Roman"/>
          <w:sz w:val="24"/>
          <w:szCs w:val="24"/>
          <w:lang w:val="es-MX"/>
        </w:rPr>
        <w:t>).</w:t>
      </w:r>
    </w:p>
    <w:p w14:paraId="75B1712D" w14:textId="77777777" w:rsidR="00AF40A3" w:rsidRPr="0060136A" w:rsidRDefault="00AF40A3" w:rsidP="002E77CF">
      <w:pPr>
        <w:ind w:firstLine="708"/>
        <w:jc w:val="both"/>
        <w:rPr>
          <w:rFonts w:ascii="Times New Roman" w:hAnsi="Times New Roman" w:cs="Times New Roman"/>
          <w:sz w:val="24"/>
          <w:szCs w:val="24"/>
          <w:lang w:val="es-MX"/>
        </w:rPr>
      </w:pPr>
    </w:p>
    <w:p w14:paraId="22FDCC28" w14:textId="7D8DE83A" w:rsidR="006E4F95" w:rsidRPr="006E4F95" w:rsidRDefault="00751EFB" w:rsidP="00071674">
      <w:pPr>
        <w:jc w:val="center"/>
        <w:rPr>
          <w:rFonts w:ascii="Times New Roman" w:hAnsi="Times New Roman" w:cs="Times New Roman"/>
          <w:sz w:val="24"/>
          <w:szCs w:val="24"/>
          <w:lang w:val="es-MX"/>
        </w:rPr>
      </w:pPr>
      <w:r w:rsidRPr="006E4F95">
        <w:rPr>
          <w:rFonts w:ascii="Times New Roman" w:hAnsi="Times New Roman" w:cs="Times New Roman"/>
          <w:b/>
          <w:noProof/>
          <w:lang w:val="es-MX" w:eastAsia="es-MX"/>
        </w:rPr>
        <w:drawing>
          <wp:anchor distT="0" distB="0" distL="114300" distR="114300" simplePos="0" relativeHeight="251658240" behindDoc="0" locked="0" layoutInCell="1" allowOverlap="1" wp14:anchorId="090F3F69" wp14:editId="2B81D93E">
            <wp:simplePos x="0" y="0"/>
            <wp:positionH relativeFrom="margin">
              <wp:posOffset>-635</wp:posOffset>
            </wp:positionH>
            <wp:positionV relativeFrom="paragraph">
              <wp:posOffset>360045</wp:posOffset>
            </wp:positionV>
            <wp:extent cx="5612130" cy="3258185"/>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25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6E4F95" w:rsidRPr="006E4F95">
        <w:rPr>
          <w:rFonts w:ascii="Times New Roman" w:hAnsi="Times New Roman" w:cs="Times New Roman"/>
          <w:b/>
          <w:bCs/>
          <w:sz w:val="24"/>
          <w:szCs w:val="24"/>
          <w:lang w:val="es-MX"/>
        </w:rPr>
        <w:t xml:space="preserve">Figura 1. </w:t>
      </w:r>
      <w:r w:rsidR="006E4F95" w:rsidRPr="006E4F95">
        <w:rPr>
          <w:rFonts w:ascii="Times New Roman" w:hAnsi="Times New Roman" w:cs="Times New Roman"/>
          <w:sz w:val="24"/>
          <w:szCs w:val="24"/>
          <w:lang w:val="es-MX"/>
        </w:rPr>
        <w:t>Listado de universidades en México</w:t>
      </w:r>
    </w:p>
    <w:p w14:paraId="3D22A7E6" w14:textId="18F86D31" w:rsidR="00D76ECC" w:rsidRPr="00AF40A3" w:rsidRDefault="00CA165E" w:rsidP="00071674">
      <w:pPr>
        <w:jc w:val="center"/>
        <w:rPr>
          <w:rFonts w:ascii="Times New Roman" w:eastAsia="Times New Roman" w:hAnsi="Times New Roman" w:cs="Times New Roman"/>
          <w:bCs/>
          <w:sz w:val="24"/>
          <w:szCs w:val="24"/>
        </w:rPr>
      </w:pPr>
      <w:r w:rsidRPr="0060136A">
        <w:rPr>
          <w:rFonts w:ascii="Times New Roman" w:hAnsi="Times New Roman" w:cs="Times New Roman"/>
          <w:noProof/>
          <w:lang w:val="es-MX" w:eastAsia="es-MX"/>
        </w:rPr>
        <mc:AlternateContent>
          <mc:Choice Requires="wps">
            <w:drawing>
              <wp:inline distT="0" distB="0" distL="0" distR="0" wp14:anchorId="24169014" wp14:editId="43FB6102">
                <wp:extent cx="304800" cy="30480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25E1F"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Dro9S+0BAADGAwAADgAAAAAAAAAAAAAAAAAuAgAAZHJzL2Uyb0RvYy54bWxQ&#10;SwECLQAUAAYACAAAACEATKDpLNgAAAADAQAADwAAAAAAAAAAAAAAAABHBAAAZHJzL2Rvd25yZXYu&#10;eG1sUEsFBgAAAAAEAAQA8wAAAEwFAAAAAA==&#10;" filled="f" stroked="f">
                <o:lock v:ext="edit" aspectratio="t"/>
                <w10:anchorlock/>
              </v:rect>
            </w:pict>
          </mc:Fallback>
        </mc:AlternateContent>
      </w:r>
      <w:r w:rsidR="00D76ECC" w:rsidRPr="00AF40A3">
        <w:rPr>
          <w:rFonts w:ascii="Times New Roman" w:eastAsia="Times New Roman" w:hAnsi="Times New Roman" w:cs="Times New Roman"/>
          <w:bCs/>
          <w:sz w:val="24"/>
          <w:szCs w:val="24"/>
        </w:rPr>
        <w:t xml:space="preserve">Fuente: </w:t>
      </w:r>
      <w:r w:rsidR="00891E62" w:rsidRPr="00AF40A3">
        <w:rPr>
          <w:rFonts w:ascii="Times New Roman" w:hAnsi="Times New Roman" w:cs="Times New Roman"/>
          <w:i/>
          <w:iCs/>
          <w:sz w:val="24"/>
          <w:szCs w:val="24"/>
        </w:rPr>
        <w:t xml:space="preserve">The </w:t>
      </w:r>
      <w:proofErr w:type="spellStart"/>
      <w:r w:rsidR="00891E62" w:rsidRPr="00AF40A3">
        <w:rPr>
          <w:rFonts w:ascii="Times New Roman" w:hAnsi="Times New Roman" w:cs="Times New Roman"/>
          <w:i/>
          <w:iCs/>
          <w:sz w:val="24"/>
          <w:szCs w:val="24"/>
        </w:rPr>
        <w:t>worlk</w:t>
      </w:r>
      <w:proofErr w:type="spellEnd"/>
      <w:r w:rsidR="00891E62" w:rsidRPr="00AF40A3">
        <w:rPr>
          <w:rFonts w:ascii="Times New Roman" w:hAnsi="Times New Roman" w:cs="Times New Roman"/>
          <w:i/>
          <w:iCs/>
          <w:sz w:val="24"/>
          <w:szCs w:val="24"/>
        </w:rPr>
        <w:t xml:space="preserve"> University </w:t>
      </w:r>
      <w:proofErr w:type="spellStart"/>
      <w:r w:rsidR="00891E62" w:rsidRPr="00AF40A3">
        <w:rPr>
          <w:rFonts w:ascii="Times New Roman" w:hAnsi="Times New Roman" w:cs="Times New Roman"/>
          <w:i/>
          <w:iCs/>
          <w:sz w:val="24"/>
          <w:szCs w:val="24"/>
        </w:rPr>
        <w:t>Rankis</w:t>
      </w:r>
      <w:proofErr w:type="spellEnd"/>
      <w:r w:rsidR="00612A37" w:rsidRPr="00AF40A3">
        <w:rPr>
          <w:rFonts w:ascii="Times New Roman" w:hAnsi="Times New Roman" w:cs="Times New Roman"/>
          <w:i/>
          <w:iCs/>
          <w:sz w:val="24"/>
          <w:szCs w:val="24"/>
        </w:rPr>
        <w:t xml:space="preserve">; </w:t>
      </w:r>
      <w:r w:rsidR="00B808D5" w:rsidRPr="00AF40A3">
        <w:rPr>
          <w:rFonts w:ascii="Times New Roman" w:hAnsi="Times New Roman" w:cs="Times New Roman"/>
          <w:i/>
          <w:iCs/>
          <w:sz w:val="24"/>
          <w:szCs w:val="24"/>
        </w:rPr>
        <w:t xml:space="preserve">Times Higher Education Latin America University </w:t>
      </w:r>
      <w:r w:rsidR="00891E62" w:rsidRPr="00AF40A3">
        <w:rPr>
          <w:rFonts w:ascii="Times New Roman" w:hAnsi="Times New Roman" w:cs="Times New Roman"/>
          <w:i/>
          <w:iCs/>
          <w:sz w:val="24"/>
          <w:szCs w:val="24"/>
        </w:rPr>
        <w:t>(2021)</w:t>
      </w:r>
    </w:p>
    <w:p w14:paraId="41E68576" w14:textId="334FBA2B" w:rsidR="002A0721" w:rsidRDefault="002A0721" w:rsidP="00071674">
      <w:pPr>
        <w:ind w:firstLine="708"/>
        <w:jc w:val="both"/>
        <w:rPr>
          <w:rFonts w:ascii="Times New Roman" w:hAnsi="Times New Roman" w:cs="Times New Roman"/>
          <w:sz w:val="24"/>
          <w:szCs w:val="24"/>
          <w:lang w:val="es-MX"/>
        </w:rPr>
      </w:pPr>
      <w:r w:rsidRPr="0060136A">
        <w:rPr>
          <w:rFonts w:ascii="Times New Roman" w:hAnsi="Times New Roman" w:cs="Times New Roman"/>
          <w:sz w:val="24"/>
          <w:szCs w:val="24"/>
          <w:lang w:val="es-MX"/>
        </w:rPr>
        <w:t xml:space="preserve">Es a partir de lo anterior que cabe retomar lo que Díaz y Osorio (2011), al igual que Tobón (2013) consideran sobre que el modelo </w:t>
      </w:r>
      <w:r w:rsidRPr="00EB7F8A">
        <w:rPr>
          <w:rFonts w:ascii="Times New Roman" w:hAnsi="Times New Roman" w:cs="Times New Roman"/>
          <w:sz w:val="24"/>
          <w:szCs w:val="24"/>
          <w:lang w:val="es-MX"/>
        </w:rPr>
        <w:t>educativo es la guía que debe seguirse para que el proceso de enseñanza aprendizaje sea estructurado, mostrando pautas a seguir por los docentes que les apoye en el proceso de la generación de los programas de estudio acorde a los requerimientos de la sociedad en la que deberán desarrollarse los profesionistas.</w:t>
      </w:r>
      <w:r w:rsidR="00F36ED4" w:rsidRPr="00EB7F8A">
        <w:rPr>
          <w:rFonts w:ascii="Times New Roman" w:hAnsi="Times New Roman" w:cs="Times New Roman"/>
          <w:sz w:val="24"/>
          <w:szCs w:val="24"/>
          <w:lang w:val="es-MX"/>
        </w:rPr>
        <w:t xml:space="preserve"> Es así </w:t>
      </w:r>
      <w:proofErr w:type="gramStart"/>
      <w:r w:rsidR="00F36ED4" w:rsidRPr="00EB7F8A">
        <w:rPr>
          <w:rFonts w:ascii="Times New Roman" w:hAnsi="Times New Roman" w:cs="Times New Roman"/>
          <w:sz w:val="24"/>
          <w:szCs w:val="24"/>
          <w:lang w:val="es-MX"/>
        </w:rPr>
        <w:t>que</w:t>
      </w:r>
      <w:proofErr w:type="gramEnd"/>
      <w:r w:rsidR="00F36ED4" w:rsidRPr="00EB7F8A">
        <w:rPr>
          <w:rFonts w:ascii="Times New Roman" w:hAnsi="Times New Roman" w:cs="Times New Roman"/>
          <w:sz w:val="24"/>
          <w:szCs w:val="24"/>
          <w:lang w:val="es-MX"/>
        </w:rPr>
        <w:t xml:space="preserve"> se enfatiza la pertinencia de </w:t>
      </w:r>
      <w:r w:rsidRPr="00EB7F8A">
        <w:rPr>
          <w:rFonts w:ascii="Times New Roman" w:hAnsi="Times New Roman" w:cs="Times New Roman"/>
          <w:sz w:val="24"/>
          <w:szCs w:val="24"/>
          <w:lang w:val="es-MX"/>
        </w:rPr>
        <w:t>analizar el entorn</w:t>
      </w:r>
      <w:r w:rsidR="00F36ED4" w:rsidRPr="00EB7F8A">
        <w:rPr>
          <w:rFonts w:ascii="Times New Roman" w:hAnsi="Times New Roman" w:cs="Times New Roman"/>
          <w:sz w:val="24"/>
          <w:szCs w:val="24"/>
          <w:lang w:val="es-MX"/>
        </w:rPr>
        <w:t xml:space="preserve">o para </w:t>
      </w:r>
      <w:r w:rsidRPr="00EB7F8A">
        <w:rPr>
          <w:rFonts w:ascii="Times New Roman" w:hAnsi="Times New Roman" w:cs="Times New Roman"/>
          <w:sz w:val="24"/>
          <w:szCs w:val="24"/>
          <w:lang w:val="es-MX"/>
        </w:rPr>
        <w:t>adecuar los modelos educativos</w:t>
      </w:r>
      <w:r w:rsidR="00F36ED4" w:rsidRPr="00EB7F8A">
        <w:rPr>
          <w:rFonts w:ascii="Times New Roman" w:hAnsi="Times New Roman" w:cs="Times New Roman"/>
          <w:sz w:val="24"/>
          <w:szCs w:val="24"/>
          <w:lang w:val="es-MX"/>
        </w:rPr>
        <w:t xml:space="preserve">, </w:t>
      </w:r>
      <w:r w:rsidR="00F36ED4" w:rsidRPr="00EB7F8A">
        <w:rPr>
          <w:rFonts w:ascii="Times New Roman" w:hAnsi="Times New Roman" w:cs="Times New Roman"/>
          <w:sz w:val="24"/>
          <w:szCs w:val="24"/>
          <w:lang w:val="es-MX"/>
        </w:rPr>
        <w:lastRenderedPageBreak/>
        <w:t xml:space="preserve">esto con la intención de </w:t>
      </w:r>
      <w:r w:rsidRPr="00EB7F8A">
        <w:rPr>
          <w:rFonts w:ascii="Times New Roman" w:hAnsi="Times New Roman" w:cs="Times New Roman"/>
          <w:sz w:val="24"/>
          <w:szCs w:val="24"/>
          <w:lang w:val="es-MX"/>
        </w:rPr>
        <w:t>que logren el propósito de satisfacer las demandas del tiempo</w:t>
      </w:r>
      <w:r w:rsidR="00F36ED4" w:rsidRPr="00EB7F8A">
        <w:rPr>
          <w:rFonts w:ascii="Times New Roman" w:hAnsi="Times New Roman" w:cs="Times New Roman"/>
          <w:sz w:val="24"/>
          <w:szCs w:val="24"/>
          <w:lang w:val="es-MX"/>
        </w:rPr>
        <w:t xml:space="preserve"> vigente en la sociedad actual</w:t>
      </w:r>
      <w:r w:rsidRPr="00EB7F8A">
        <w:rPr>
          <w:rFonts w:ascii="Times New Roman" w:hAnsi="Times New Roman" w:cs="Times New Roman"/>
          <w:sz w:val="24"/>
          <w:szCs w:val="24"/>
          <w:lang w:val="es-MX"/>
        </w:rPr>
        <w:t xml:space="preserve">, </w:t>
      </w:r>
      <w:r w:rsidR="00F36ED4" w:rsidRPr="00EB7F8A">
        <w:rPr>
          <w:rFonts w:ascii="Times New Roman" w:hAnsi="Times New Roman" w:cs="Times New Roman"/>
          <w:sz w:val="24"/>
          <w:szCs w:val="24"/>
          <w:lang w:val="es-MX"/>
        </w:rPr>
        <w:t xml:space="preserve">demostrando con ello su capacidad de no solo formar en la teoría sino en los cuatro pilares de la educación situados en la realidad nacional e internacional vigente. </w:t>
      </w:r>
    </w:p>
    <w:p w14:paraId="14A5CFFA" w14:textId="77777777" w:rsidR="00AF40A3" w:rsidRPr="00EB7F8A" w:rsidRDefault="00AF40A3" w:rsidP="00071674">
      <w:pPr>
        <w:ind w:firstLine="708"/>
        <w:jc w:val="both"/>
        <w:rPr>
          <w:rFonts w:ascii="Times New Roman" w:hAnsi="Times New Roman" w:cs="Times New Roman"/>
          <w:b/>
          <w:bCs/>
          <w:sz w:val="24"/>
          <w:szCs w:val="24"/>
          <w:lang w:val="es-MX"/>
        </w:rPr>
      </w:pPr>
    </w:p>
    <w:p w14:paraId="23A10446" w14:textId="382860D2" w:rsidR="00432DFA" w:rsidRPr="004A4E82" w:rsidRDefault="008313E7" w:rsidP="00AF40A3">
      <w:pPr>
        <w:pStyle w:val="Prrafodelista"/>
        <w:numPr>
          <w:ilvl w:val="0"/>
          <w:numId w:val="2"/>
        </w:numPr>
        <w:ind w:left="0" w:firstLine="0"/>
        <w:jc w:val="center"/>
        <w:rPr>
          <w:rFonts w:ascii="Times New Roman" w:hAnsi="Times New Roman" w:cs="Times New Roman"/>
          <w:b/>
          <w:bCs/>
          <w:sz w:val="28"/>
          <w:szCs w:val="24"/>
          <w:lang w:val="es-MX"/>
        </w:rPr>
      </w:pPr>
      <w:r w:rsidRPr="004A4E82">
        <w:rPr>
          <w:rFonts w:ascii="Times New Roman" w:hAnsi="Times New Roman" w:cs="Times New Roman"/>
          <w:b/>
          <w:bCs/>
          <w:sz w:val="28"/>
          <w:szCs w:val="24"/>
          <w:lang w:val="es-MX"/>
        </w:rPr>
        <w:t>Elementos clave para el modelo educativo estratégico</w:t>
      </w:r>
    </w:p>
    <w:p w14:paraId="5C387282" w14:textId="00171835" w:rsidR="00A8482D" w:rsidRDefault="00751EFB" w:rsidP="00071674">
      <w:pPr>
        <w:ind w:firstLine="708"/>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Coincidentes en resultados Molina et al. (2018) y </w:t>
      </w:r>
      <w:proofErr w:type="spellStart"/>
      <w:r w:rsidRPr="00EB7F8A">
        <w:rPr>
          <w:rFonts w:ascii="Times New Roman" w:hAnsi="Times New Roman" w:cs="Times New Roman"/>
          <w:sz w:val="24"/>
          <w:szCs w:val="24"/>
          <w:lang w:val="es-MX"/>
        </w:rPr>
        <w:t>Tünermann</w:t>
      </w:r>
      <w:proofErr w:type="spellEnd"/>
      <w:r w:rsidRPr="00EB7F8A">
        <w:rPr>
          <w:rFonts w:ascii="Times New Roman" w:hAnsi="Times New Roman" w:cs="Times New Roman"/>
          <w:sz w:val="24"/>
          <w:szCs w:val="24"/>
          <w:lang w:val="es-MX"/>
        </w:rPr>
        <w:t xml:space="preserve"> (2008) encuentran que en los Modelos Educativos se concentran las teorías pedagógicas que sirven de fundamento para estructura y sistematizar los procesos formativos de las Instituciones de Educación Superior para lograr sus objetivos y que requieren modificarse para ajustarse a las necesidades sociales y posibilidades de docente y el alumno de cada época. </w:t>
      </w:r>
      <w:r w:rsidR="00A20526" w:rsidRPr="00EB7F8A">
        <w:rPr>
          <w:rFonts w:ascii="Times New Roman" w:hAnsi="Times New Roman" w:cs="Times New Roman"/>
          <w:sz w:val="24"/>
          <w:szCs w:val="24"/>
          <w:lang w:val="es-MX"/>
        </w:rPr>
        <w:t xml:space="preserve">Es así </w:t>
      </w:r>
      <w:proofErr w:type="gramStart"/>
      <w:r w:rsidR="00A20526" w:rsidRPr="00EB7F8A">
        <w:rPr>
          <w:rFonts w:ascii="Times New Roman" w:hAnsi="Times New Roman" w:cs="Times New Roman"/>
          <w:sz w:val="24"/>
          <w:szCs w:val="24"/>
          <w:lang w:val="es-MX"/>
        </w:rPr>
        <w:t>que</w:t>
      </w:r>
      <w:proofErr w:type="gramEnd"/>
      <w:r w:rsidR="00A20526" w:rsidRPr="00EB7F8A">
        <w:rPr>
          <w:rFonts w:ascii="Times New Roman" w:hAnsi="Times New Roman" w:cs="Times New Roman"/>
          <w:sz w:val="24"/>
          <w:szCs w:val="24"/>
          <w:lang w:val="es-MX"/>
        </w:rPr>
        <w:t xml:space="preserve">, a partir de los resultados obtenidos del análisis conceptual y </w:t>
      </w:r>
      <w:r w:rsidR="009C6A90" w:rsidRPr="00EB7F8A">
        <w:rPr>
          <w:rFonts w:ascii="Times New Roman" w:hAnsi="Times New Roman" w:cs="Times New Roman"/>
          <w:sz w:val="24"/>
          <w:szCs w:val="24"/>
          <w:lang w:val="es-MX"/>
        </w:rPr>
        <w:t xml:space="preserve">de </w:t>
      </w:r>
      <w:r w:rsidR="00A20526" w:rsidRPr="00EB7F8A">
        <w:rPr>
          <w:rFonts w:ascii="Times New Roman" w:hAnsi="Times New Roman" w:cs="Times New Roman"/>
          <w:sz w:val="24"/>
          <w:szCs w:val="24"/>
          <w:lang w:val="es-MX"/>
        </w:rPr>
        <w:t>los modelos educativos de las universidades reconocidas de calidad en el contexto internacional</w:t>
      </w:r>
      <w:r w:rsidR="009C6A90" w:rsidRPr="00EB7F8A">
        <w:rPr>
          <w:rFonts w:ascii="Times New Roman" w:hAnsi="Times New Roman" w:cs="Times New Roman"/>
          <w:sz w:val="24"/>
          <w:szCs w:val="24"/>
          <w:lang w:val="es-MX"/>
        </w:rPr>
        <w:t>,</w:t>
      </w:r>
      <w:r w:rsidR="00A20526" w:rsidRPr="00EB7F8A">
        <w:rPr>
          <w:rFonts w:ascii="Times New Roman" w:hAnsi="Times New Roman" w:cs="Times New Roman"/>
          <w:sz w:val="24"/>
          <w:szCs w:val="24"/>
          <w:lang w:val="es-MX"/>
        </w:rPr>
        <w:t xml:space="preserve"> </w:t>
      </w:r>
      <w:r w:rsidR="009770B8" w:rsidRPr="00EB7F8A">
        <w:rPr>
          <w:rFonts w:ascii="Times New Roman" w:hAnsi="Times New Roman" w:cs="Times New Roman"/>
          <w:sz w:val="24"/>
          <w:szCs w:val="24"/>
          <w:lang w:val="es-MX"/>
        </w:rPr>
        <w:t>que se presentan</w:t>
      </w:r>
      <w:r w:rsidR="009C6A90" w:rsidRPr="00EB7F8A">
        <w:rPr>
          <w:rFonts w:ascii="Times New Roman" w:hAnsi="Times New Roman" w:cs="Times New Roman"/>
          <w:sz w:val="24"/>
          <w:szCs w:val="24"/>
          <w:lang w:val="es-MX"/>
        </w:rPr>
        <w:t xml:space="preserve"> y organizan</w:t>
      </w:r>
      <w:r w:rsidR="009770B8" w:rsidRPr="00EB7F8A">
        <w:rPr>
          <w:rFonts w:ascii="Times New Roman" w:hAnsi="Times New Roman" w:cs="Times New Roman"/>
          <w:sz w:val="24"/>
          <w:szCs w:val="24"/>
          <w:lang w:val="es-MX"/>
        </w:rPr>
        <w:t xml:space="preserve"> los aspectos identificados como base para la conformación de un modelo educativo estratégico</w:t>
      </w:r>
      <w:r w:rsidR="009C6A90" w:rsidRPr="00EB7F8A">
        <w:rPr>
          <w:rFonts w:ascii="Times New Roman" w:hAnsi="Times New Roman" w:cs="Times New Roman"/>
          <w:sz w:val="24"/>
          <w:szCs w:val="24"/>
          <w:lang w:val="es-MX"/>
        </w:rPr>
        <w:t xml:space="preserve"> (Figura </w:t>
      </w:r>
      <w:r w:rsidR="006F3767" w:rsidRPr="00EB7F8A">
        <w:rPr>
          <w:rFonts w:ascii="Times New Roman" w:hAnsi="Times New Roman" w:cs="Times New Roman"/>
          <w:sz w:val="24"/>
          <w:szCs w:val="24"/>
          <w:lang w:val="es-MX"/>
        </w:rPr>
        <w:t>2</w:t>
      </w:r>
      <w:r w:rsidR="009C6A90" w:rsidRPr="00EB7F8A">
        <w:rPr>
          <w:rFonts w:ascii="Times New Roman" w:hAnsi="Times New Roman" w:cs="Times New Roman"/>
          <w:sz w:val="24"/>
          <w:szCs w:val="24"/>
          <w:lang w:val="es-MX"/>
        </w:rPr>
        <w:t>)</w:t>
      </w:r>
      <w:r w:rsidR="009770B8" w:rsidRPr="00EB7F8A">
        <w:rPr>
          <w:rFonts w:ascii="Times New Roman" w:hAnsi="Times New Roman" w:cs="Times New Roman"/>
          <w:sz w:val="24"/>
          <w:szCs w:val="24"/>
          <w:lang w:val="es-MX"/>
        </w:rPr>
        <w:t xml:space="preserve">. </w:t>
      </w:r>
    </w:p>
    <w:p w14:paraId="11085A69" w14:textId="77777777" w:rsidR="00AF40A3" w:rsidRPr="00EB7F8A" w:rsidRDefault="00AF40A3" w:rsidP="00071674">
      <w:pPr>
        <w:ind w:firstLine="708"/>
        <w:jc w:val="both"/>
        <w:rPr>
          <w:rFonts w:ascii="Times New Roman" w:hAnsi="Times New Roman" w:cs="Times New Roman"/>
          <w:b/>
          <w:sz w:val="24"/>
          <w:szCs w:val="24"/>
          <w:lang w:val="es-MX"/>
        </w:rPr>
      </w:pPr>
    </w:p>
    <w:p w14:paraId="08C9ADA1" w14:textId="222B253F" w:rsidR="00B808D5" w:rsidRPr="006F716D" w:rsidRDefault="00B808D5" w:rsidP="006F716D">
      <w:pPr>
        <w:pStyle w:val="Prrafodelista"/>
        <w:ind w:left="0"/>
        <w:jc w:val="center"/>
        <w:rPr>
          <w:rFonts w:ascii="Times New Roman" w:hAnsi="Times New Roman" w:cs="Times New Roman"/>
          <w:sz w:val="24"/>
          <w:szCs w:val="24"/>
          <w:lang w:val="es-MX"/>
        </w:rPr>
      </w:pPr>
      <w:r w:rsidRPr="006F716D">
        <w:rPr>
          <w:rFonts w:ascii="Times New Roman" w:hAnsi="Times New Roman" w:cs="Times New Roman"/>
          <w:b/>
          <w:sz w:val="24"/>
          <w:szCs w:val="24"/>
          <w:lang w:val="es-MX"/>
        </w:rPr>
        <w:t>Figura 2.</w:t>
      </w:r>
      <w:r w:rsidRPr="006F716D">
        <w:rPr>
          <w:rFonts w:ascii="Times New Roman" w:hAnsi="Times New Roman" w:cs="Times New Roman"/>
          <w:sz w:val="24"/>
          <w:szCs w:val="24"/>
          <w:lang w:val="es-MX"/>
        </w:rPr>
        <w:t xml:space="preserve"> Modelo Educativo Estratégico</w:t>
      </w:r>
    </w:p>
    <w:p w14:paraId="115A6C52" w14:textId="5DF95799" w:rsidR="00432DFA" w:rsidRDefault="00657179" w:rsidP="006F716D">
      <w:pPr>
        <w:jc w:val="center"/>
        <w:rPr>
          <w:rFonts w:ascii="Times New Roman" w:hAnsi="Times New Roman" w:cs="Times New Roman"/>
          <w:b/>
          <w:bCs/>
          <w:sz w:val="24"/>
          <w:szCs w:val="24"/>
          <w:lang w:val="es-MX"/>
        </w:rPr>
      </w:pPr>
      <w:r w:rsidRPr="00EB7F8A">
        <w:rPr>
          <w:rFonts w:ascii="Times New Roman" w:hAnsi="Times New Roman" w:cs="Times New Roman"/>
          <w:noProof/>
          <w:lang w:val="es-MX" w:eastAsia="es-MX"/>
        </w:rPr>
        <mc:AlternateContent>
          <mc:Choice Requires="wps">
            <w:drawing>
              <wp:inline distT="0" distB="0" distL="0" distR="0" wp14:anchorId="55581143" wp14:editId="31A68AF2">
                <wp:extent cx="304800" cy="304800"/>
                <wp:effectExtent l="0" t="0" r="0" b="0"/>
                <wp:docPr id="3"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E019AD" id="Rectángu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Vf0OyPABAADGAwAADgAAAAAAAAAAAAAAAAAuAgAAZHJzL2Uyb0RvYy54&#10;bWxQSwECLQAUAAYACAAAACEATKDpLNgAAAADAQAADwAAAAAAAAAAAAAAAABKBAAAZHJzL2Rvd25y&#10;ZXYueG1sUEsFBgAAAAAEAAQA8wAAAE8FAAAAAA==&#10;" filled="f" stroked="f">
                <o:lock v:ext="edit" aspectratio="t"/>
                <w10:anchorlock/>
              </v:rect>
            </w:pict>
          </mc:Fallback>
        </mc:AlternateContent>
      </w:r>
      <w:r w:rsidRPr="00EB7F8A">
        <w:rPr>
          <w:rFonts w:ascii="Times New Roman" w:hAnsi="Times New Roman" w:cs="Times New Roman"/>
          <w:noProof/>
          <w:lang w:val="es-MX" w:eastAsia="es-MX"/>
        </w:rPr>
        <w:drawing>
          <wp:inline distT="0" distB="0" distL="0" distR="0" wp14:anchorId="2BA6EE13" wp14:editId="34A96F7D">
            <wp:extent cx="4505325" cy="2815956"/>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142" cy="2821467"/>
                    </a:xfrm>
                    <a:prstGeom prst="rect">
                      <a:avLst/>
                    </a:prstGeom>
                    <a:noFill/>
                    <a:ln>
                      <a:noFill/>
                    </a:ln>
                  </pic:spPr>
                </pic:pic>
              </a:graphicData>
            </a:graphic>
          </wp:inline>
        </w:drawing>
      </w:r>
    </w:p>
    <w:p w14:paraId="3C16B3C8" w14:textId="6C40A83E" w:rsidR="00B808D5" w:rsidRPr="006F716D" w:rsidRDefault="00B808D5" w:rsidP="006F716D">
      <w:pPr>
        <w:jc w:val="center"/>
        <w:rPr>
          <w:rFonts w:ascii="Times New Roman" w:hAnsi="Times New Roman" w:cs="Times New Roman"/>
          <w:bCs/>
          <w:sz w:val="24"/>
          <w:szCs w:val="24"/>
          <w:lang w:val="es-MX"/>
        </w:rPr>
      </w:pPr>
      <w:r w:rsidRPr="006F716D">
        <w:rPr>
          <w:rFonts w:ascii="Times New Roman" w:hAnsi="Times New Roman" w:cs="Times New Roman"/>
          <w:bCs/>
          <w:sz w:val="24"/>
          <w:szCs w:val="24"/>
          <w:lang w:val="es-MX"/>
        </w:rPr>
        <w:t>Fuente: elaboración propia</w:t>
      </w:r>
    </w:p>
    <w:p w14:paraId="01A4DF8B" w14:textId="6903041D" w:rsidR="007E05BB" w:rsidRPr="00EB7F8A" w:rsidRDefault="007E05BB" w:rsidP="006F716D">
      <w:pPr>
        <w:ind w:firstLine="708"/>
        <w:jc w:val="both"/>
        <w:rPr>
          <w:rFonts w:ascii="Times New Roman" w:hAnsi="Times New Roman" w:cs="Times New Roman"/>
          <w:b/>
          <w:bCs/>
          <w:sz w:val="24"/>
          <w:szCs w:val="24"/>
          <w:lang w:val="es-MX"/>
        </w:rPr>
      </w:pPr>
      <w:r w:rsidRPr="00EB7F8A">
        <w:rPr>
          <w:rFonts w:ascii="Times New Roman" w:hAnsi="Times New Roman" w:cs="Times New Roman"/>
          <w:sz w:val="24"/>
          <w:szCs w:val="24"/>
          <w:lang w:val="es-MX"/>
        </w:rPr>
        <w:t xml:space="preserve">Como se observa, los aspectos de inicio para la formulación de un Modelo Educativo Estratégico requieren reconocer la transformación educativa y el rediseño curricular como aspectos inherentes a la calidad educativa. De hecho, Tyler (1986) indica que todo modelo educativo debería formular objetivos que guíen los programas educativos para ajustarlos a la evolución constante como resultado de la globalización; al progreso constante de la </w:t>
      </w:r>
      <w:r w:rsidRPr="00EB7F8A">
        <w:rPr>
          <w:rFonts w:ascii="Times New Roman" w:hAnsi="Times New Roman" w:cs="Times New Roman"/>
          <w:sz w:val="24"/>
          <w:szCs w:val="24"/>
          <w:lang w:val="es-MX"/>
        </w:rPr>
        <w:lastRenderedPageBreak/>
        <w:t>tecnología y a la conformación de la sociedad del conocimiento. Lo anterior permitiría  la transformación de los espacios de enseñanza con el propósito de incluso utilizar las Tecnologías de la Información y la Comunicación para la autogestión del aprendizaje a lo largo de la vida, con el constante aprendizaje “aprendizaje permanente”, esto aunado a la producción del conocimiento encaminado a resolver los retos constantes de las nuevas sociedades, basados en los cuatro pilares de la educación planteados por Delors (1996), representado así en el modelo educativo estratégico por competencias.</w:t>
      </w:r>
    </w:p>
    <w:p w14:paraId="56604E88" w14:textId="0881279F" w:rsidR="007E05BB" w:rsidRDefault="007E05BB" w:rsidP="006F716D">
      <w:pPr>
        <w:ind w:firstLine="708"/>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Es a partir de lo anterior que se recupera lo que Ruíz et al. (2010) refieren al conocimiento como el punto de partida para generar desarrollo, aspecto al cual debe brindarse especial atención en la educación superior. Así, toda vez que un modelo educativo se organice por: 1. Propósito formativo, 2. Plan estratégico, 3. Visión, 4. Misión y 5. Proyecto educativo a partir de integrar el conocimiento derivado de identificar las necesidades sociales vigentes, éste podrá ser considerado como estratégico. Además, resulta relevante que apunte a contrarrestar la “brecha cognitiva” que refiere a los retos planteados por la pobreza, salud, migración alimentación y otros, especialmente a atender con la enseñanza y el aprendizaje a la construcción de conocimientos pertinentes a los retos planteados por el mundo moderno en su vertiginosidad de cambios. </w:t>
      </w:r>
    </w:p>
    <w:p w14:paraId="5DD9A5BE" w14:textId="77777777" w:rsidR="00AF40A3" w:rsidRPr="00EB7F8A" w:rsidRDefault="00AF40A3" w:rsidP="006F716D">
      <w:pPr>
        <w:ind w:firstLine="708"/>
        <w:jc w:val="both"/>
        <w:rPr>
          <w:rFonts w:ascii="Times New Roman" w:hAnsi="Times New Roman" w:cs="Times New Roman"/>
          <w:sz w:val="24"/>
          <w:szCs w:val="24"/>
          <w:lang w:val="es-MX"/>
        </w:rPr>
      </w:pPr>
    </w:p>
    <w:p w14:paraId="47B19E9F" w14:textId="3DA566B0" w:rsidR="007E05BB" w:rsidRPr="00612A37" w:rsidRDefault="007E05BB" w:rsidP="007E05BB">
      <w:pPr>
        <w:jc w:val="center"/>
        <w:rPr>
          <w:rFonts w:ascii="Times New Roman" w:hAnsi="Times New Roman" w:cs="Times New Roman"/>
          <w:b/>
          <w:bCs/>
          <w:sz w:val="32"/>
          <w:szCs w:val="24"/>
          <w:lang w:val="es-MX"/>
        </w:rPr>
      </w:pPr>
      <w:r w:rsidRPr="00612A37">
        <w:rPr>
          <w:rFonts w:ascii="Times New Roman" w:hAnsi="Times New Roman" w:cs="Times New Roman"/>
          <w:b/>
          <w:bCs/>
          <w:sz w:val="32"/>
          <w:szCs w:val="24"/>
          <w:lang w:val="es-MX"/>
        </w:rPr>
        <w:t xml:space="preserve">Discusión </w:t>
      </w:r>
    </w:p>
    <w:p w14:paraId="041F0871" w14:textId="77777777" w:rsidR="007E05BB" w:rsidRPr="00EB7F8A" w:rsidRDefault="007E05BB" w:rsidP="006F716D">
      <w:pPr>
        <w:ind w:firstLine="708"/>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La descripción cualitativa permite aproximarse al contexto real de estudio, es este caso es a través del análisis de documentos que se recupera el discurso institucional que permea a las IES y a su modelo educativo vigente, el cual a su vez guía e impulsa la actividad formativa de profesionistas. Uno de los aspectos clave para la calidad educativa en la educación superior que se imparte en instituciones públicas y privadas es lo que desde la UNESCO se propuso sobre la educación como un derecho humano, aunado al exponencial surgimiento de oferta de educación superior que aumentó la cobertura, no obstante, esto conlleva a posicionar la educación de calidad como un discurso hegemónico. </w:t>
      </w:r>
    </w:p>
    <w:p w14:paraId="35937FE3" w14:textId="77777777" w:rsidR="007E05BB" w:rsidRPr="00EB7F8A" w:rsidRDefault="007E05BB" w:rsidP="006F716D">
      <w:pPr>
        <w:ind w:firstLine="708"/>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Ahora bien, a través de este trabajo se reafirma lo que </w:t>
      </w:r>
      <w:proofErr w:type="spellStart"/>
      <w:r w:rsidRPr="00EB7F8A">
        <w:rPr>
          <w:rFonts w:ascii="Times New Roman" w:hAnsi="Times New Roman" w:cs="Times New Roman"/>
          <w:sz w:val="24"/>
          <w:szCs w:val="24"/>
          <w:lang w:val="es-MX"/>
        </w:rPr>
        <w:t>Graffe</w:t>
      </w:r>
      <w:proofErr w:type="spellEnd"/>
      <w:r w:rsidRPr="00EB7F8A">
        <w:rPr>
          <w:rFonts w:ascii="Times New Roman" w:hAnsi="Times New Roman" w:cs="Times New Roman"/>
          <w:sz w:val="24"/>
          <w:szCs w:val="24"/>
          <w:lang w:val="es-MX"/>
        </w:rPr>
        <w:t xml:space="preserve"> (2002) plantea sobre la gestión educativa como proceso que orienta la labor administrativa y docente hacia la concreción del proyecto educativo y el servicio de calidad, pero esto requiere de la intervención de los miembros de la comunidad educativa realizando funciones y labores que apunten al mismo objetivo. Es entonces que, aprender a aprender debería ser un eje que se refleje en cada uno de los elementos que integra un modelo educativo, especialmente desde </w:t>
      </w:r>
      <w:r w:rsidRPr="00EB7F8A">
        <w:rPr>
          <w:rFonts w:ascii="Times New Roman" w:hAnsi="Times New Roman" w:cs="Times New Roman"/>
          <w:sz w:val="24"/>
          <w:szCs w:val="24"/>
          <w:lang w:val="es-MX"/>
        </w:rPr>
        <w:lastRenderedPageBreak/>
        <w:t>lo que se propone como estratégico al apuntar a la calidad educativa. De hecho, esto conlleva a la mejora de prácticas pedagógicas y gestión escolar, con un modelo que promueva en el estudiante y el docente el colaborar en el trabajo por equipos, delegando funciones y solucionando problemas, logrando una institución acorde a los actores de la colectividad educativa.</w:t>
      </w:r>
    </w:p>
    <w:p w14:paraId="769E0113" w14:textId="77777777" w:rsidR="007E05BB" w:rsidRPr="00EB7F8A" w:rsidRDefault="007E05BB" w:rsidP="006F716D">
      <w:pPr>
        <w:ind w:firstLine="708"/>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Por otra parte, los resultados permiten recuperar y acordar con lo que </w:t>
      </w:r>
      <w:proofErr w:type="spellStart"/>
      <w:r w:rsidRPr="00EB7F8A">
        <w:rPr>
          <w:rFonts w:ascii="Times New Roman" w:hAnsi="Times New Roman" w:cs="Times New Roman"/>
          <w:sz w:val="24"/>
          <w:szCs w:val="24"/>
          <w:lang w:val="es-MX"/>
        </w:rPr>
        <w:t>Krüger</w:t>
      </w:r>
      <w:proofErr w:type="spellEnd"/>
      <w:r w:rsidRPr="00EB7F8A">
        <w:rPr>
          <w:rFonts w:ascii="Times New Roman" w:hAnsi="Times New Roman" w:cs="Times New Roman"/>
          <w:sz w:val="24"/>
          <w:szCs w:val="24"/>
          <w:lang w:val="es-MX"/>
        </w:rPr>
        <w:t xml:space="preserve"> (2006) indica al enfatizar el conocimiento como resultado del proceso cognitivo que requiere de la originalidad y la invención, sumando esto al proceso tecnológico para obtener un progreso económico, político y social a partir de profesionales cualificados. Es entonces que, el conocimiento es base de las funciones que efectúan todos los que detentan un título que respalde el ejercicio de una actividad profesional, con lo que la sociedad del conocimiento se abre paso dejando tras de sí a la sociedad industrial y de la información, apuntando a la calidad educativa con una labor formativa pertinente a las necesidades y demandas de la sociedad a nivel nacional e internacional. </w:t>
      </w:r>
    </w:p>
    <w:p w14:paraId="38102682" w14:textId="0B36CB39" w:rsidR="00AD4E20" w:rsidRDefault="007E05BB" w:rsidP="00AD4E20">
      <w:pPr>
        <w:ind w:firstLine="708"/>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Además de lo anterior, cabe retomar lo que expone Martínez et. al. (2008) al proponer conceptualizar el currículo desde un enfoque socioformativo, lo cual nos convoca a considerar estudiar este enfoque como pertinente en ante la necesidad de dirigir la educación a la sociedad del conocimiento, especialmente porque considera como eje central el desarrollo de la investigación y la elaboración de proyectos colaborativos frente a los retos que plantea la sociedad con sus constantes cambios, no solo conociendo entonces, sino siendo y sabiendo hacer. </w:t>
      </w:r>
    </w:p>
    <w:p w14:paraId="26BD3BBE" w14:textId="77777777" w:rsidR="00AD4E20" w:rsidRDefault="00AD4E20" w:rsidP="00AD4E20">
      <w:pPr>
        <w:ind w:firstLine="708"/>
        <w:jc w:val="both"/>
        <w:rPr>
          <w:rFonts w:ascii="Times New Roman" w:hAnsi="Times New Roman" w:cs="Times New Roman"/>
          <w:sz w:val="24"/>
          <w:szCs w:val="24"/>
          <w:lang w:val="es-MX"/>
        </w:rPr>
      </w:pPr>
    </w:p>
    <w:p w14:paraId="1589B03F" w14:textId="470F9140" w:rsidR="00AD4E20" w:rsidRPr="00AD4E20" w:rsidRDefault="00AD4E20" w:rsidP="00AD4E20">
      <w:pPr>
        <w:jc w:val="center"/>
        <w:rPr>
          <w:rFonts w:ascii="Times New Roman" w:hAnsi="Times New Roman" w:cs="Times New Roman"/>
          <w:b/>
          <w:bCs/>
          <w:sz w:val="32"/>
          <w:szCs w:val="24"/>
          <w:lang w:val="es-MX"/>
        </w:rPr>
      </w:pPr>
      <w:r w:rsidRPr="00612A37">
        <w:rPr>
          <w:rFonts w:ascii="Times New Roman" w:hAnsi="Times New Roman" w:cs="Times New Roman"/>
          <w:b/>
          <w:bCs/>
          <w:sz w:val="32"/>
          <w:szCs w:val="24"/>
          <w:lang w:val="es-MX"/>
        </w:rPr>
        <w:t>Conclusión</w:t>
      </w:r>
    </w:p>
    <w:p w14:paraId="5338EB85" w14:textId="3B441326" w:rsidR="007E05BB" w:rsidRDefault="007E05BB" w:rsidP="006F716D">
      <w:pPr>
        <w:ind w:firstLine="708"/>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Finalmente, el problema que radica en la dificultad de precisar la calidad en la educación a través de procesos de evaluación es que ésta no suele considerar las necesidades, expectativas y compromisos que se tienen en cada IES, es decir, se evalúa lo deseado y no lo que debiera ser (Quintana-Torres, 2018). Es así que, se plantea como estratégico el desarrollar modelos educativos que se asocian a la calidad por estar construidos de acuerdo a los elementos que se desarrollan en el modelo que se propone en este trabajo, elementos que consideran los estratos sociales y culturales de las sociedades, unidos a la gestión educativa como proceso para su consecución. De esta forma puede lograrse y mejorarse continuamente la educación al adaptarse a las posibilidades reales de cada institución a través de </w:t>
      </w:r>
      <w:proofErr w:type="gramStart"/>
      <w:r w:rsidRPr="00EB7F8A">
        <w:rPr>
          <w:rFonts w:ascii="Times New Roman" w:hAnsi="Times New Roman" w:cs="Times New Roman"/>
          <w:sz w:val="24"/>
          <w:szCs w:val="24"/>
          <w:lang w:val="es-MX"/>
        </w:rPr>
        <w:t>las cuatro pases</w:t>
      </w:r>
      <w:proofErr w:type="gramEnd"/>
      <w:r w:rsidRPr="00EB7F8A">
        <w:rPr>
          <w:rFonts w:ascii="Times New Roman" w:hAnsi="Times New Roman" w:cs="Times New Roman"/>
          <w:sz w:val="24"/>
          <w:szCs w:val="24"/>
          <w:lang w:val="es-MX"/>
        </w:rPr>
        <w:t xml:space="preserve"> de la gestión escolar, (planificar, ejecutar, verificar y actuar e implicarse </w:t>
      </w:r>
      <w:r w:rsidRPr="00EB7F8A">
        <w:rPr>
          <w:rFonts w:ascii="Times New Roman" w:hAnsi="Times New Roman" w:cs="Times New Roman"/>
          <w:sz w:val="24"/>
          <w:szCs w:val="24"/>
          <w:lang w:val="es-MX"/>
        </w:rPr>
        <w:lastRenderedPageBreak/>
        <w:t>en el cambio) dirigidas al mejoramiento continuo, esperando como consecuencia la calidad educativa.</w:t>
      </w:r>
    </w:p>
    <w:p w14:paraId="3D9F7CE9" w14:textId="77777777" w:rsidR="00AF40A3" w:rsidRPr="00EB7F8A" w:rsidRDefault="00AF40A3" w:rsidP="006F716D">
      <w:pPr>
        <w:ind w:firstLine="708"/>
        <w:jc w:val="both"/>
        <w:rPr>
          <w:rFonts w:ascii="Times New Roman" w:hAnsi="Times New Roman" w:cs="Times New Roman"/>
          <w:sz w:val="24"/>
          <w:szCs w:val="24"/>
          <w:lang w:val="es-MX"/>
        </w:rPr>
      </w:pPr>
    </w:p>
    <w:p w14:paraId="04FDA52A" w14:textId="77777777" w:rsidR="007E05BB" w:rsidRPr="00AF40A3" w:rsidRDefault="007E05BB" w:rsidP="007E05BB">
      <w:pPr>
        <w:jc w:val="center"/>
        <w:rPr>
          <w:rFonts w:ascii="Times New Roman" w:hAnsi="Times New Roman" w:cs="Times New Roman"/>
          <w:b/>
          <w:sz w:val="28"/>
          <w:lang w:val="es-MX"/>
        </w:rPr>
      </w:pPr>
      <w:r w:rsidRPr="00AF40A3">
        <w:rPr>
          <w:rFonts w:ascii="Times New Roman" w:hAnsi="Times New Roman" w:cs="Times New Roman"/>
          <w:b/>
          <w:sz w:val="28"/>
          <w:lang w:val="es-MX"/>
        </w:rPr>
        <w:t>Futuras líneas de investigación</w:t>
      </w:r>
    </w:p>
    <w:p w14:paraId="0D391FC6" w14:textId="77777777" w:rsidR="007E05BB" w:rsidRPr="00EB7F8A" w:rsidRDefault="007E05BB" w:rsidP="006F716D">
      <w:pPr>
        <w:ind w:firstLine="708"/>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Con una proyección a futuro, es te trabajo brinda bases para ampliar el análisis y a partir de contar con elementos guía convocar a las IES a la conformación de un modelo educativo estratégico con la intención de que no se limite a plantear la educación como formadoras de profesionistas en lo teórico. Asimismo, se requiere explorar a detalle la relación de las formas de evaluación relacionadas a la educación de calidad, debido a que se identifica un vacío en la falta de resultados provenientes sobre el estudio de la evaluación de los modelos educativos de calidad. De tal manera, lo anterior nos lleva a continuar con la promoción de la calidad educativa a través de la creación de un Modelo Educativo Estratégico que contemple un diseño curricular enfocado a la transformación universitaria y al evaluarse a partir de los procesos implementados, dando participación en ello a todos los actores educativos.</w:t>
      </w:r>
    </w:p>
    <w:p w14:paraId="35730C72" w14:textId="77777777" w:rsidR="00AF40A3" w:rsidRDefault="00AF40A3" w:rsidP="00AF40A3">
      <w:pPr>
        <w:rPr>
          <w:rFonts w:ascii="Times New Roman" w:hAnsi="Times New Roman" w:cs="Times New Roman"/>
          <w:b/>
          <w:sz w:val="32"/>
          <w:szCs w:val="24"/>
          <w:lang w:val="es-MX"/>
        </w:rPr>
      </w:pPr>
    </w:p>
    <w:p w14:paraId="4E6935DC" w14:textId="2A87C3E6" w:rsidR="0069744C" w:rsidRPr="00AF40A3" w:rsidRDefault="0069744C" w:rsidP="00AF40A3">
      <w:pPr>
        <w:rPr>
          <w:rFonts w:cstheme="minorHAnsi"/>
          <w:b/>
          <w:sz w:val="28"/>
          <w:lang w:val="es-MX"/>
        </w:rPr>
      </w:pPr>
      <w:r w:rsidRPr="00AF40A3">
        <w:rPr>
          <w:rFonts w:cstheme="minorHAnsi"/>
          <w:b/>
          <w:sz w:val="28"/>
          <w:lang w:val="es-MX"/>
        </w:rPr>
        <w:t>Referencias</w:t>
      </w:r>
    </w:p>
    <w:p w14:paraId="7D0FA89B"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Alonso Martín, P. (2019). El perfil del buen docente universitario según la valoración de alumnos de Magisterio y Psicopedagogía. </w:t>
      </w:r>
      <w:r w:rsidRPr="00EB7F8A">
        <w:rPr>
          <w:rFonts w:ascii="Times New Roman" w:hAnsi="Times New Roman" w:cs="Times New Roman"/>
          <w:i/>
          <w:iCs/>
          <w:sz w:val="24"/>
          <w:szCs w:val="24"/>
          <w:lang w:val="es-MX"/>
        </w:rPr>
        <w:t>Perfiles Educativos, 41</w:t>
      </w:r>
      <w:r w:rsidRPr="00EB7F8A">
        <w:rPr>
          <w:rFonts w:ascii="Times New Roman" w:hAnsi="Times New Roman" w:cs="Times New Roman"/>
          <w:sz w:val="24"/>
          <w:szCs w:val="24"/>
          <w:lang w:val="es-MX"/>
        </w:rPr>
        <w:t>(164), 68–81. https://doi.org/10.22201/iisue.24486167e.2019.164.58906</w:t>
      </w:r>
    </w:p>
    <w:p w14:paraId="5CC4425C"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Álvarez, M. (2010). Diseñar el currículo universitario: un proceso de suma complejidad. </w:t>
      </w:r>
      <w:r w:rsidRPr="00EB7F8A">
        <w:rPr>
          <w:rFonts w:ascii="Times New Roman" w:hAnsi="Times New Roman" w:cs="Times New Roman"/>
          <w:i/>
          <w:iCs/>
          <w:sz w:val="24"/>
          <w:szCs w:val="24"/>
          <w:lang w:val="es-MX"/>
        </w:rPr>
        <w:t>Signo y Pensamiento, 29</w:t>
      </w:r>
      <w:r w:rsidRPr="00EB7F8A">
        <w:rPr>
          <w:rFonts w:ascii="Times New Roman" w:hAnsi="Times New Roman" w:cs="Times New Roman"/>
          <w:sz w:val="24"/>
          <w:szCs w:val="24"/>
          <w:lang w:val="es-MX"/>
        </w:rPr>
        <w:t>(56), 68-85.</w:t>
      </w:r>
    </w:p>
    <w:p w14:paraId="7032AD98"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Álvarez-</w:t>
      </w:r>
      <w:proofErr w:type="spellStart"/>
      <w:r w:rsidRPr="00EB7F8A">
        <w:rPr>
          <w:rFonts w:ascii="Times New Roman" w:hAnsi="Times New Roman" w:cs="Times New Roman"/>
          <w:sz w:val="24"/>
          <w:szCs w:val="24"/>
          <w:lang w:val="es-MX"/>
        </w:rPr>
        <w:t>Gayou</w:t>
      </w:r>
      <w:proofErr w:type="spellEnd"/>
      <w:r w:rsidRPr="00EB7F8A">
        <w:rPr>
          <w:rFonts w:ascii="Times New Roman" w:hAnsi="Times New Roman" w:cs="Times New Roman"/>
          <w:sz w:val="24"/>
          <w:szCs w:val="24"/>
          <w:lang w:val="es-MX"/>
        </w:rPr>
        <w:t xml:space="preserve">, J. (2012). </w:t>
      </w:r>
      <w:r w:rsidRPr="00EB7F8A">
        <w:rPr>
          <w:rFonts w:ascii="Times New Roman" w:hAnsi="Times New Roman" w:cs="Times New Roman"/>
          <w:i/>
          <w:iCs/>
          <w:sz w:val="24"/>
          <w:szCs w:val="24"/>
          <w:lang w:val="es-MX"/>
        </w:rPr>
        <w:t>Cómo hacer investigación cualitativa. Fundamentos y metodología.</w:t>
      </w:r>
      <w:r w:rsidRPr="00EB7F8A">
        <w:rPr>
          <w:rFonts w:ascii="Times New Roman" w:hAnsi="Times New Roman" w:cs="Times New Roman"/>
          <w:sz w:val="24"/>
          <w:szCs w:val="24"/>
          <w:lang w:val="es-MX"/>
        </w:rPr>
        <w:t xml:space="preserve"> Paidós Educador.</w:t>
      </w:r>
    </w:p>
    <w:p w14:paraId="633A88D1"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Apocada-Orozco, G., Ortega-</w:t>
      </w:r>
      <w:proofErr w:type="spellStart"/>
      <w:r w:rsidRPr="00EB7F8A">
        <w:rPr>
          <w:rFonts w:ascii="Times New Roman" w:hAnsi="Times New Roman" w:cs="Times New Roman"/>
          <w:sz w:val="24"/>
          <w:szCs w:val="24"/>
          <w:lang w:val="es-MX"/>
        </w:rPr>
        <w:t>Pipper</w:t>
      </w:r>
      <w:proofErr w:type="spellEnd"/>
      <w:r w:rsidRPr="00EB7F8A">
        <w:rPr>
          <w:rFonts w:ascii="Times New Roman" w:hAnsi="Times New Roman" w:cs="Times New Roman"/>
          <w:sz w:val="24"/>
          <w:szCs w:val="24"/>
          <w:lang w:val="es-MX"/>
        </w:rPr>
        <w:t>, L., Verdugo-Blanco, L. y Reyes-</w:t>
      </w:r>
      <w:proofErr w:type="spellStart"/>
      <w:r w:rsidRPr="00EB7F8A">
        <w:rPr>
          <w:rFonts w:ascii="Times New Roman" w:hAnsi="Times New Roman" w:cs="Times New Roman"/>
          <w:sz w:val="24"/>
          <w:szCs w:val="24"/>
          <w:lang w:val="es-MX"/>
        </w:rPr>
        <w:t>Barribas</w:t>
      </w:r>
      <w:proofErr w:type="spellEnd"/>
      <w:r w:rsidRPr="00EB7F8A">
        <w:rPr>
          <w:rFonts w:ascii="Times New Roman" w:hAnsi="Times New Roman" w:cs="Times New Roman"/>
          <w:sz w:val="24"/>
          <w:szCs w:val="24"/>
          <w:lang w:val="es-MX"/>
        </w:rPr>
        <w:t xml:space="preserve">, L. (2017). Modelos Educativos: un reto para la educación en salud. </w:t>
      </w:r>
      <w:r w:rsidRPr="00EB7F8A">
        <w:rPr>
          <w:rFonts w:ascii="Times New Roman" w:hAnsi="Times New Roman" w:cs="Times New Roman"/>
          <w:i/>
          <w:iCs/>
          <w:sz w:val="24"/>
          <w:szCs w:val="24"/>
          <w:lang w:val="es-MX"/>
        </w:rPr>
        <w:t xml:space="preserve">Ra </w:t>
      </w:r>
      <w:proofErr w:type="spellStart"/>
      <w:r w:rsidRPr="00EB7F8A">
        <w:rPr>
          <w:rFonts w:ascii="Times New Roman" w:hAnsi="Times New Roman" w:cs="Times New Roman"/>
          <w:i/>
          <w:iCs/>
          <w:sz w:val="24"/>
          <w:szCs w:val="24"/>
          <w:lang w:val="es-MX"/>
        </w:rPr>
        <w:t>Ximhai</w:t>
      </w:r>
      <w:proofErr w:type="spellEnd"/>
      <w:r w:rsidRPr="00EB7F8A">
        <w:rPr>
          <w:rFonts w:ascii="Times New Roman" w:hAnsi="Times New Roman" w:cs="Times New Roman"/>
          <w:i/>
          <w:iCs/>
          <w:sz w:val="24"/>
          <w:szCs w:val="24"/>
          <w:lang w:val="es-MX"/>
        </w:rPr>
        <w:t>, 13</w:t>
      </w:r>
      <w:r w:rsidRPr="00EB7F8A">
        <w:rPr>
          <w:rFonts w:ascii="Times New Roman" w:hAnsi="Times New Roman" w:cs="Times New Roman"/>
          <w:sz w:val="24"/>
          <w:szCs w:val="24"/>
          <w:lang w:val="es-MX"/>
        </w:rPr>
        <w:t>(2), 77-86.</w:t>
      </w:r>
    </w:p>
    <w:p w14:paraId="579FA9A5"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Barrientos, P. (2018). Modelo educativo y desafíos en la formación docente. </w:t>
      </w:r>
      <w:r w:rsidRPr="00EB7F8A">
        <w:rPr>
          <w:rFonts w:ascii="Times New Roman" w:hAnsi="Times New Roman" w:cs="Times New Roman"/>
          <w:i/>
          <w:iCs/>
          <w:sz w:val="24"/>
          <w:szCs w:val="24"/>
          <w:lang w:val="es-MX"/>
        </w:rPr>
        <w:t>Horizonte de la ciencia, 8(</w:t>
      </w:r>
      <w:r w:rsidRPr="00EB7F8A">
        <w:rPr>
          <w:rFonts w:ascii="Times New Roman" w:hAnsi="Times New Roman" w:cs="Times New Roman"/>
          <w:sz w:val="24"/>
          <w:szCs w:val="24"/>
          <w:lang w:val="es-MX"/>
        </w:rPr>
        <w:t>15), 175-191. https://doi.org/10.26490/uncep.horizonteciencia.018.15.462</w:t>
      </w:r>
    </w:p>
    <w:p w14:paraId="233BF21D"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Cabrera, D. (2018) Calidad educativa, discurso y poder e Educación Superior. </w:t>
      </w:r>
      <w:r w:rsidRPr="00EB7F8A">
        <w:rPr>
          <w:rFonts w:ascii="Times New Roman" w:hAnsi="Times New Roman" w:cs="Times New Roman"/>
          <w:i/>
          <w:iCs/>
          <w:sz w:val="24"/>
          <w:szCs w:val="24"/>
          <w:lang w:val="es-MX"/>
        </w:rPr>
        <w:t>Atenas, 1</w:t>
      </w:r>
      <w:r w:rsidRPr="00EB7F8A">
        <w:rPr>
          <w:rFonts w:ascii="Times New Roman" w:hAnsi="Times New Roman" w:cs="Times New Roman"/>
          <w:sz w:val="24"/>
          <w:szCs w:val="24"/>
          <w:lang w:val="es-MX"/>
        </w:rPr>
        <w:t>(41), 198-205.</w:t>
      </w:r>
    </w:p>
    <w:p w14:paraId="4DC40DD6" w14:textId="77777777" w:rsidR="007E05BB" w:rsidRPr="00EB7F8A" w:rsidRDefault="007E05BB" w:rsidP="007E05BB">
      <w:pPr>
        <w:ind w:left="709" w:hanging="709"/>
        <w:jc w:val="both"/>
        <w:rPr>
          <w:rFonts w:ascii="Times New Roman" w:hAnsi="Times New Roman" w:cs="Times New Roman"/>
          <w:sz w:val="24"/>
          <w:szCs w:val="24"/>
          <w:lang w:val="es-MX"/>
        </w:rPr>
      </w:pPr>
      <w:proofErr w:type="spellStart"/>
      <w:r w:rsidRPr="00EB7F8A">
        <w:rPr>
          <w:rFonts w:ascii="Times New Roman" w:hAnsi="Times New Roman" w:cs="Times New Roman"/>
          <w:sz w:val="24"/>
          <w:szCs w:val="24"/>
          <w:lang w:val="es-MX"/>
        </w:rPr>
        <w:t>Chiroleu</w:t>
      </w:r>
      <w:proofErr w:type="spellEnd"/>
      <w:r w:rsidRPr="00EB7F8A">
        <w:rPr>
          <w:rFonts w:ascii="Times New Roman" w:hAnsi="Times New Roman" w:cs="Times New Roman"/>
          <w:sz w:val="24"/>
          <w:szCs w:val="24"/>
          <w:lang w:val="es-MX"/>
        </w:rPr>
        <w:t xml:space="preserve">, A (2019). La CRES 2008 y un cambio de paradigma en la educación superior: Propuestas, logros y desafíos. En C. </w:t>
      </w:r>
      <w:proofErr w:type="spellStart"/>
      <w:r w:rsidRPr="00EB7F8A">
        <w:rPr>
          <w:rFonts w:ascii="Times New Roman" w:hAnsi="Times New Roman" w:cs="Times New Roman"/>
          <w:sz w:val="24"/>
          <w:szCs w:val="24"/>
          <w:lang w:val="es-MX"/>
        </w:rPr>
        <w:t>Suasnábar</w:t>
      </w:r>
      <w:proofErr w:type="spellEnd"/>
      <w:r w:rsidRPr="00EB7F8A">
        <w:rPr>
          <w:rFonts w:ascii="Times New Roman" w:hAnsi="Times New Roman" w:cs="Times New Roman"/>
          <w:sz w:val="24"/>
          <w:szCs w:val="24"/>
          <w:lang w:val="es-MX"/>
        </w:rPr>
        <w:t xml:space="preserve">, D. Del Valle, A. </w:t>
      </w:r>
      <w:proofErr w:type="spellStart"/>
      <w:r w:rsidRPr="00EB7F8A">
        <w:rPr>
          <w:rFonts w:ascii="Times New Roman" w:hAnsi="Times New Roman" w:cs="Times New Roman"/>
          <w:sz w:val="24"/>
          <w:szCs w:val="24"/>
          <w:lang w:val="es-MX"/>
        </w:rPr>
        <w:t>Didriksson</w:t>
      </w:r>
      <w:proofErr w:type="spellEnd"/>
      <w:r w:rsidRPr="00EB7F8A">
        <w:rPr>
          <w:rFonts w:ascii="Times New Roman" w:hAnsi="Times New Roman" w:cs="Times New Roman"/>
          <w:sz w:val="24"/>
          <w:szCs w:val="24"/>
          <w:lang w:val="es-MX"/>
        </w:rPr>
        <w:t xml:space="preserve">, y L. </w:t>
      </w:r>
      <w:proofErr w:type="spellStart"/>
      <w:r w:rsidRPr="00EB7F8A">
        <w:rPr>
          <w:rFonts w:ascii="Times New Roman" w:hAnsi="Times New Roman" w:cs="Times New Roman"/>
          <w:sz w:val="24"/>
          <w:szCs w:val="24"/>
          <w:lang w:val="es-MX"/>
        </w:rPr>
        <w:lastRenderedPageBreak/>
        <w:t>Korsunsky</w:t>
      </w:r>
      <w:proofErr w:type="spellEnd"/>
      <w:r w:rsidRPr="00EB7F8A">
        <w:rPr>
          <w:rFonts w:ascii="Times New Roman" w:hAnsi="Times New Roman" w:cs="Times New Roman"/>
          <w:sz w:val="24"/>
          <w:szCs w:val="24"/>
          <w:lang w:val="es-MX"/>
        </w:rPr>
        <w:t xml:space="preserve">. (Eds.), Balances y desafíos hacia la CRES 2018: </w:t>
      </w:r>
      <w:r w:rsidRPr="00EB7F8A">
        <w:rPr>
          <w:rFonts w:ascii="Times New Roman" w:hAnsi="Times New Roman" w:cs="Times New Roman"/>
          <w:i/>
          <w:iCs/>
          <w:sz w:val="24"/>
          <w:szCs w:val="24"/>
          <w:lang w:val="es-MX"/>
        </w:rPr>
        <w:t>Cuaderno 1: Aportes para penar la Universidad Latinoamericana</w:t>
      </w:r>
      <w:r w:rsidRPr="00EB7F8A">
        <w:rPr>
          <w:rFonts w:ascii="Times New Roman" w:hAnsi="Times New Roman" w:cs="Times New Roman"/>
          <w:sz w:val="24"/>
          <w:szCs w:val="24"/>
          <w:lang w:val="es-MX"/>
        </w:rPr>
        <w:t xml:space="preserve"> (pp. 73-90). CLACSO. https://doi.org/10.2307/j.ctvt6rkhr.7</w:t>
      </w:r>
    </w:p>
    <w:p w14:paraId="7553B9A2"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Delors, J. (1996). Los cuatro pilares de la educación. En UNESCO, </w:t>
      </w:r>
      <w:r w:rsidRPr="00EB7F8A">
        <w:rPr>
          <w:rFonts w:ascii="Times New Roman" w:hAnsi="Times New Roman" w:cs="Times New Roman"/>
          <w:i/>
          <w:iCs/>
          <w:sz w:val="24"/>
          <w:szCs w:val="24"/>
          <w:lang w:val="es-MX"/>
        </w:rPr>
        <w:t>La Educación encierra un tesoro</w:t>
      </w:r>
      <w:r w:rsidRPr="00EB7F8A">
        <w:rPr>
          <w:rFonts w:ascii="Times New Roman" w:hAnsi="Times New Roman" w:cs="Times New Roman"/>
          <w:sz w:val="24"/>
          <w:szCs w:val="24"/>
          <w:lang w:val="es-MX"/>
        </w:rPr>
        <w:t>, (pp. 91-103). Santillana, Ediciones UNESCO.</w:t>
      </w:r>
    </w:p>
    <w:p w14:paraId="28057576"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Di Franco, M. (2017). La calidad de la educación está condicionada por la calidad de nuestros profesores</w:t>
      </w:r>
      <w:r w:rsidRPr="00EB7F8A">
        <w:rPr>
          <w:rFonts w:ascii="Times New Roman" w:hAnsi="Times New Roman" w:cs="Times New Roman"/>
          <w:i/>
          <w:iCs/>
          <w:sz w:val="24"/>
          <w:szCs w:val="24"/>
          <w:lang w:val="es-MX"/>
        </w:rPr>
        <w:t>. Praxis Educativa, 21</w:t>
      </w:r>
      <w:r w:rsidRPr="00EB7F8A">
        <w:rPr>
          <w:rFonts w:ascii="Times New Roman" w:hAnsi="Times New Roman" w:cs="Times New Roman"/>
          <w:sz w:val="24"/>
          <w:szCs w:val="24"/>
          <w:lang w:val="es-MX"/>
        </w:rPr>
        <w:t>(3). https://doi.or/10.19137/praxiseducativa-2017-210301</w:t>
      </w:r>
    </w:p>
    <w:p w14:paraId="74780236"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Díaz, M., y Osorio, E. (2011). Nuevo modelo educativo ¿mismos docentes? </w:t>
      </w:r>
      <w:r w:rsidRPr="00EB7F8A">
        <w:rPr>
          <w:rFonts w:ascii="Times New Roman" w:hAnsi="Times New Roman" w:cs="Times New Roman"/>
          <w:i/>
          <w:iCs/>
          <w:sz w:val="24"/>
          <w:szCs w:val="24"/>
          <w:lang w:val="es-MX"/>
        </w:rPr>
        <w:t>Tiempo de Educar, 12</w:t>
      </w:r>
      <w:r w:rsidRPr="00EB7F8A">
        <w:rPr>
          <w:rFonts w:ascii="Times New Roman" w:hAnsi="Times New Roman" w:cs="Times New Roman"/>
          <w:sz w:val="24"/>
          <w:szCs w:val="24"/>
          <w:lang w:val="es-MX"/>
        </w:rPr>
        <w:t>(23), 29-46.</w:t>
      </w:r>
    </w:p>
    <w:p w14:paraId="3AF9C35C" w14:textId="77777777" w:rsidR="007E05BB" w:rsidRPr="00EB7F8A" w:rsidRDefault="007E05BB" w:rsidP="007E05BB">
      <w:pPr>
        <w:ind w:left="709" w:hanging="709"/>
        <w:jc w:val="both"/>
        <w:rPr>
          <w:rFonts w:ascii="Times New Roman" w:hAnsi="Times New Roman" w:cs="Times New Roman"/>
          <w:sz w:val="24"/>
          <w:szCs w:val="24"/>
          <w:lang w:val="es-MX"/>
        </w:rPr>
      </w:pPr>
      <w:proofErr w:type="spellStart"/>
      <w:r w:rsidRPr="00EB7F8A">
        <w:rPr>
          <w:rFonts w:ascii="Times New Roman" w:hAnsi="Times New Roman" w:cs="Times New Roman"/>
          <w:sz w:val="24"/>
          <w:szCs w:val="24"/>
          <w:lang w:val="es-MX"/>
        </w:rPr>
        <w:t>Graffe</w:t>
      </w:r>
      <w:proofErr w:type="spellEnd"/>
      <w:r w:rsidRPr="00EB7F8A">
        <w:rPr>
          <w:rFonts w:ascii="Times New Roman" w:hAnsi="Times New Roman" w:cs="Times New Roman"/>
          <w:sz w:val="24"/>
          <w:szCs w:val="24"/>
          <w:lang w:val="es-MX"/>
        </w:rPr>
        <w:t xml:space="preserve">, G. (2002). Gestión educativa para la transformación de la escuela. </w:t>
      </w:r>
      <w:r w:rsidRPr="00EB7F8A">
        <w:rPr>
          <w:rFonts w:ascii="Times New Roman" w:hAnsi="Times New Roman" w:cs="Times New Roman"/>
          <w:i/>
          <w:iCs/>
          <w:sz w:val="24"/>
          <w:szCs w:val="24"/>
          <w:lang w:val="es-MX"/>
        </w:rPr>
        <w:t>Revista de Pedagogía, 23</w:t>
      </w:r>
      <w:r w:rsidRPr="00EB7F8A">
        <w:rPr>
          <w:rFonts w:ascii="Times New Roman" w:hAnsi="Times New Roman" w:cs="Times New Roman"/>
          <w:sz w:val="24"/>
          <w:szCs w:val="24"/>
          <w:lang w:val="es-MX"/>
        </w:rPr>
        <w:t xml:space="preserve">(68), 495-517. </w:t>
      </w:r>
    </w:p>
    <w:p w14:paraId="1AC87013"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Instituto Internacional de la UNESCO para la Educación Superior en América Latina y el Caribe [IESALC]. (2008). </w:t>
      </w:r>
      <w:r w:rsidRPr="00EB7F8A">
        <w:rPr>
          <w:rFonts w:ascii="Times New Roman" w:hAnsi="Times New Roman" w:cs="Times New Roman"/>
          <w:i/>
          <w:iCs/>
          <w:sz w:val="24"/>
          <w:szCs w:val="24"/>
          <w:lang w:val="es-MX"/>
        </w:rPr>
        <w:t xml:space="preserve">Declaración y Plan de Acción de la Conferencia </w:t>
      </w:r>
      <w:proofErr w:type="spellStart"/>
      <w:r w:rsidRPr="00EB7F8A">
        <w:rPr>
          <w:rFonts w:ascii="Times New Roman" w:hAnsi="Times New Roman" w:cs="Times New Roman"/>
          <w:i/>
          <w:iCs/>
          <w:sz w:val="24"/>
          <w:szCs w:val="24"/>
          <w:lang w:val="es-MX"/>
        </w:rPr>
        <w:t>Regial</w:t>
      </w:r>
      <w:proofErr w:type="spellEnd"/>
      <w:r w:rsidRPr="00EB7F8A">
        <w:rPr>
          <w:rFonts w:ascii="Times New Roman" w:hAnsi="Times New Roman" w:cs="Times New Roman"/>
          <w:i/>
          <w:iCs/>
          <w:sz w:val="24"/>
          <w:szCs w:val="24"/>
          <w:lang w:val="es-MX"/>
        </w:rPr>
        <w:t xml:space="preserve"> de Educación Superior en América Latina y el Caribe.</w:t>
      </w:r>
      <w:r w:rsidRPr="00EB7F8A">
        <w:rPr>
          <w:rFonts w:ascii="Times New Roman" w:hAnsi="Times New Roman" w:cs="Times New Roman"/>
          <w:sz w:val="24"/>
          <w:szCs w:val="24"/>
          <w:lang w:val="es-MX"/>
        </w:rPr>
        <w:t xml:space="preserve"> CRES 2008. IESALC y Gobierno de España.</w:t>
      </w:r>
    </w:p>
    <w:p w14:paraId="16803F9A" w14:textId="77777777" w:rsidR="007E05BB" w:rsidRPr="00EB7F8A" w:rsidRDefault="007E05BB" w:rsidP="007E05BB">
      <w:pPr>
        <w:ind w:left="709" w:hanging="709"/>
        <w:jc w:val="both"/>
        <w:rPr>
          <w:rFonts w:ascii="Times New Roman" w:hAnsi="Times New Roman" w:cs="Times New Roman"/>
          <w:sz w:val="24"/>
          <w:szCs w:val="24"/>
          <w:lang w:val="es-MX"/>
        </w:rPr>
      </w:pPr>
      <w:proofErr w:type="spellStart"/>
      <w:r w:rsidRPr="00EB7F8A">
        <w:rPr>
          <w:rFonts w:ascii="Times New Roman" w:hAnsi="Times New Roman" w:cs="Times New Roman"/>
          <w:sz w:val="24"/>
          <w:szCs w:val="24"/>
          <w:lang w:val="es-MX"/>
        </w:rPr>
        <w:t>Krüger</w:t>
      </w:r>
      <w:proofErr w:type="spellEnd"/>
      <w:r w:rsidRPr="00EB7F8A">
        <w:rPr>
          <w:rFonts w:ascii="Times New Roman" w:hAnsi="Times New Roman" w:cs="Times New Roman"/>
          <w:sz w:val="24"/>
          <w:szCs w:val="24"/>
          <w:lang w:val="es-MX"/>
        </w:rPr>
        <w:t xml:space="preserve">, K. (2006). El concepto de “sociedad del conocimiento”. </w:t>
      </w:r>
      <w:r w:rsidRPr="00EB7F8A">
        <w:rPr>
          <w:rFonts w:ascii="Times New Roman" w:hAnsi="Times New Roman" w:cs="Times New Roman"/>
          <w:i/>
          <w:iCs/>
          <w:sz w:val="24"/>
          <w:szCs w:val="24"/>
          <w:lang w:val="es-MX"/>
        </w:rPr>
        <w:t>Revista Bibliográfica de Geografía y Ciencias Sociales, 11</w:t>
      </w:r>
      <w:r w:rsidRPr="00EB7F8A">
        <w:rPr>
          <w:rFonts w:ascii="Times New Roman" w:hAnsi="Times New Roman" w:cs="Times New Roman"/>
          <w:sz w:val="24"/>
          <w:szCs w:val="24"/>
          <w:lang w:val="es-MX"/>
        </w:rPr>
        <w:t>(683). http://www.ub.edu/geocrit/b3w-683.htm</w:t>
      </w:r>
    </w:p>
    <w:p w14:paraId="5114C159" w14:textId="275F1F85"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Martín, J. (2018). Calidad educativa en la educación superior colombiana: una aproximación teórica. </w:t>
      </w:r>
      <w:proofErr w:type="spellStart"/>
      <w:r w:rsidRPr="00EB7F8A">
        <w:rPr>
          <w:rFonts w:ascii="Times New Roman" w:hAnsi="Times New Roman" w:cs="Times New Roman"/>
          <w:i/>
          <w:iCs/>
          <w:sz w:val="24"/>
          <w:szCs w:val="24"/>
          <w:lang w:val="es-MX"/>
        </w:rPr>
        <w:t>Sophia</w:t>
      </w:r>
      <w:proofErr w:type="spellEnd"/>
      <w:r w:rsidRPr="00EB7F8A">
        <w:rPr>
          <w:rFonts w:ascii="Times New Roman" w:hAnsi="Times New Roman" w:cs="Times New Roman"/>
          <w:i/>
          <w:iCs/>
          <w:sz w:val="24"/>
          <w:szCs w:val="24"/>
          <w:lang w:val="es-MX"/>
        </w:rPr>
        <w:t>, 14</w:t>
      </w:r>
      <w:r w:rsidRPr="00EB7F8A">
        <w:rPr>
          <w:rFonts w:ascii="Times New Roman" w:hAnsi="Times New Roman" w:cs="Times New Roman"/>
          <w:sz w:val="24"/>
          <w:szCs w:val="24"/>
          <w:lang w:val="es-MX"/>
        </w:rPr>
        <w:t xml:space="preserve">(2), 4-14. </w:t>
      </w:r>
      <w:r w:rsidRPr="00AF40A3">
        <w:rPr>
          <w:rFonts w:ascii="Times New Roman" w:hAnsi="Times New Roman" w:cs="Times New Roman"/>
          <w:sz w:val="24"/>
          <w:szCs w:val="24"/>
          <w:lang w:val="es-MX"/>
        </w:rPr>
        <w:t>https://doi.or/1018634/sophia.14v.2i.799</w:t>
      </w:r>
    </w:p>
    <w:p w14:paraId="244A5B56" w14:textId="18211080"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Martínez, J., Tobón, S. y López, E. (2018). Currículo: un análisis desde un enfoque socioformativo. </w:t>
      </w:r>
      <w:r w:rsidRPr="00EB7F8A">
        <w:rPr>
          <w:rFonts w:ascii="Times New Roman" w:hAnsi="Times New Roman" w:cs="Times New Roman"/>
          <w:i/>
          <w:iCs/>
          <w:sz w:val="24"/>
          <w:szCs w:val="24"/>
          <w:lang w:val="es-MX"/>
        </w:rPr>
        <w:t>IE Revista de Investigación Educativa de la REDIECH, 10</w:t>
      </w:r>
      <w:r w:rsidRPr="00EB7F8A">
        <w:rPr>
          <w:rFonts w:ascii="Times New Roman" w:hAnsi="Times New Roman" w:cs="Times New Roman"/>
          <w:sz w:val="24"/>
          <w:szCs w:val="24"/>
          <w:lang w:val="es-MX"/>
        </w:rPr>
        <w:t xml:space="preserve">(18), 43-63. </w:t>
      </w:r>
      <w:r w:rsidRPr="00AF40A3">
        <w:rPr>
          <w:rFonts w:ascii="Times New Roman" w:hAnsi="Times New Roman" w:cs="Times New Roman"/>
          <w:sz w:val="24"/>
          <w:szCs w:val="24"/>
          <w:lang w:val="es-MX"/>
        </w:rPr>
        <w:t>https://doi.org/10.33010/ierierediech.v10i18.200</w:t>
      </w:r>
      <w:r w:rsidRPr="00EB7F8A">
        <w:rPr>
          <w:rFonts w:ascii="Times New Roman" w:hAnsi="Times New Roman" w:cs="Times New Roman"/>
          <w:sz w:val="24"/>
          <w:szCs w:val="24"/>
          <w:lang w:val="es-MX"/>
        </w:rPr>
        <w:t xml:space="preserve"> </w:t>
      </w:r>
    </w:p>
    <w:p w14:paraId="539EAA36"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Maxwell, J. (2019). </w:t>
      </w:r>
      <w:r w:rsidRPr="00EB7F8A">
        <w:rPr>
          <w:rFonts w:ascii="Times New Roman" w:hAnsi="Times New Roman" w:cs="Times New Roman"/>
          <w:i/>
          <w:iCs/>
          <w:sz w:val="24"/>
          <w:szCs w:val="24"/>
          <w:lang w:val="es-MX"/>
        </w:rPr>
        <w:t>Diseño de investigación cualitativa</w:t>
      </w:r>
      <w:r w:rsidRPr="00EB7F8A">
        <w:rPr>
          <w:rFonts w:ascii="Times New Roman" w:hAnsi="Times New Roman" w:cs="Times New Roman"/>
          <w:sz w:val="24"/>
          <w:szCs w:val="24"/>
          <w:lang w:val="es-MX"/>
        </w:rPr>
        <w:t>. Gedisa editorial.</w:t>
      </w:r>
    </w:p>
    <w:p w14:paraId="08F4CDC2"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Medina, J. (2009). La Transformación Universitaria no es un Acto Mágico. </w:t>
      </w:r>
      <w:r w:rsidRPr="00EB7F8A">
        <w:rPr>
          <w:rFonts w:ascii="Times New Roman" w:hAnsi="Times New Roman" w:cs="Times New Roman"/>
          <w:i/>
          <w:iCs/>
          <w:sz w:val="24"/>
          <w:szCs w:val="24"/>
          <w:lang w:val="es-MX"/>
        </w:rPr>
        <w:t>Frónesis, 16</w:t>
      </w:r>
      <w:r w:rsidRPr="00EB7F8A">
        <w:rPr>
          <w:rFonts w:ascii="Times New Roman" w:hAnsi="Times New Roman" w:cs="Times New Roman"/>
          <w:sz w:val="24"/>
          <w:szCs w:val="24"/>
          <w:lang w:val="es-MX"/>
        </w:rPr>
        <w:t>(2), 371-374.</w:t>
      </w:r>
    </w:p>
    <w:p w14:paraId="328653C9"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Molina-Naranjo, J., Lavandero-García, J., y Hernández-</w:t>
      </w:r>
      <w:proofErr w:type="spellStart"/>
      <w:r w:rsidRPr="00EB7F8A">
        <w:rPr>
          <w:rFonts w:ascii="Times New Roman" w:hAnsi="Times New Roman" w:cs="Times New Roman"/>
          <w:sz w:val="24"/>
          <w:szCs w:val="24"/>
          <w:lang w:val="es-MX"/>
        </w:rPr>
        <w:t>Rabell</w:t>
      </w:r>
      <w:proofErr w:type="spellEnd"/>
      <w:r w:rsidRPr="00EB7F8A">
        <w:rPr>
          <w:rFonts w:ascii="Times New Roman" w:hAnsi="Times New Roman" w:cs="Times New Roman"/>
          <w:sz w:val="24"/>
          <w:szCs w:val="24"/>
          <w:lang w:val="es-MX"/>
        </w:rPr>
        <w:t xml:space="preserve">, L. (2018). El modelo educativo como fundamento del accionar universitario. Experiencia de la Universidad Técnica de Manabí, Ecuador. </w:t>
      </w:r>
      <w:r w:rsidRPr="00EB7F8A">
        <w:rPr>
          <w:rFonts w:ascii="Times New Roman" w:hAnsi="Times New Roman" w:cs="Times New Roman"/>
          <w:i/>
          <w:iCs/>
          <w:sz w:val="24"/>
          <w:szCs w:val="24"/>
          <w:lang w:val="es-MX"/>
        </w:rPr>
        <w:t>Revista Cubana Educación Superior, 37</w:t>
      </w:r>
      <w:r w:rsidRPr="00EB7F8A">
        <w:rPr>
          <w:rFonts w:ascii="Times New Roman" w:hAnsi="Times New Roman" w:cs="Times New Roman"/>
          <w:sz w:val="24"/>
          <w:szCs w:val="24"/>
          <w:lang w:val="es-MX"/>
        </w:rPr>
        <w:t>(2), 151-164.</w:t>
      </w:r>
    </w:p>
    <w:p w14:paraId="6649045C"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Morales-Gómez, G., Reza-Suárez, L., Galindo-Mosquera, S. y Rizzo-Bajaña, P. (2019). ¿Qué significa “fundamentos filosóficos” de un modelo educativo de calidad? </w:t>
      </w:r>
      <w:r w:rsidRPr="00EB7F8A">
        <w:rPr>
          <w:rFonts w:ascii="Times New Roman" w:hAnsi="Times New Roman" w:cs="Times New Roman"/>
          <w:i/>
          <w:iCs/>
          <w:sz w:val="24"/>
          <w:szCs w:val="24"/>
          <w:lang w:val="es-MX"/>
        </w:rPr>
        <w:t xml:space="preserve">Revista Ciencia </w:t>
      </w:r>
      <w:proofErr w:type="spellStart"/>
      <w:r w:rsidRPr="00EB7F8A">
        <w:rPr>
          <w:rFonts w:ascii="Times New Roman" w:hAnsi="Times New Roman" w:cs="Times New Roman"/>
          <w:i/>
          <w:iCs/>
          <w:sz w:val="24"/>
          <w:szCs w:val="24"/>
          <w:lang w:val="es-MX"/>
        </w:rPr>
        <w:t>Unemi</w:t>
      </w:r>
      <w:proofErr w:type="spellEnd"/>
      <w:r w:rsidRPr="00EB7F8A">
        <w:rPr>
          <w:rFonts w:ascii="Times New Roman" w:hAnsi="Times New Roman" w:cs="Times New Roman"/>
          <w:i/>
          <w:iCs/>
          <w:sz w:val="24"/>
          <w:szCs w:val="24"/>
          <w:lang w:val="es-MX"/>
        </w:rPr>
        <w:t>, 12</w:t>
      </w:r>
      <w:r w:rsidRPr="00EB7F8A">
        <w:rPr>
          <w:rFonts w:ascii="Times New Roman" w:hAnsi="Times New Roman" w:cs="Times New Roman"/>
          <w:sz w:val="24"/>
          <w:szCs w:val="24"/>
          <w:lang w:val="es-MX"/>
        </w:rPr>
        <w:t xml:space="preserve">(31), 116-127. </w:t>
      </w:r>
    </w:p>
    <w:p w14:paraId="1A391C0F" w14:textId="7C4E915A"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lastRenderedPageBreak/>
        <w:t xml:space="preserve">Ortega, F. (2017). Principios e implicación del Nuevo Modelo Educativo. </w:t>
      </w:r>
      <w:r w:rsidRPr="00EB7F8A">
        <w:rPr>
          <w:rFonts w:ascii="Times New Roman" w:hAnsi="Times New Roman" w:cs="Times New Roman"/>
          <w:i/>
          <w:iCs/>
          <w:sz w:val="24"/>
          <w:szCs w:val="24"/>
          <w:lang w:val="es-MX"/>
        </w:rPr>
        <w:t>Revista Latinoamericana de Estudios Educativos, 47</w:t>
      </w:r>
      <w:r w:rsidRPr="00EB7F8A">
        <w:rPr>
          <w:rFonts w:ascii="Times New Roman" w:hAnsi="Times New Roman" w:cs="Times New Roman"/>
          <w:sz w:val="24"/>
          <w:szCs w:val="24"/>
          <w:lang w:val="es-MX"/>
        </w:rPr>
        <w:t xml:space="preserve">(1), 43-62. </w:t>
      </w:r>
      <w:r w:rsidRPr="00AF40A3">
        <w:rPr>
          <w:rFonts w:ascii="Times New Roman" w:hAnsi="Times New Roman" w:cs="Times New Roman"/>
          <w:sz w:val="24"/>
          <w:szCs w:val="24"/>
          <w:lang w:val="es-MX"/>
        </w:rPr>
        <w:t>https://doi.org/10.48102/rlee.2017.47.1.157</w:t>
      </w:r>
      <w:r w:rsidRPr="00EB7F8A">
        <w:rPr>
          <w:rFonts w:ascii="Times New Roman" w:hAnsi="Times New Roman" w:cs="Times New Roman"/>
          <w:sz w:val="24"/>
          <w:szCs w:val="24"/>
          <w:lang w:val="es-MX"/>
        </w:rPr>
        <w:t xml:space="preserve"> </w:t>
      </w:r>
    </w:p>
    <w:p w14:paraId="1BF62EBD"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Quintana-Torres, Y. (2018). Calidad educativa y gestión escolar: una relación dinámica. </w:t>
      </w:r>
      <w:r w:rsidRPr="00EB7F8A">
        <w:rPr>
          <w:rFonts w:ascii="Times New Roman" w:hAnsi="Times New Roman" w:cs="Times New Roman"/>
          <w:i/>
          <w:iCs/>
          <w:sz w:val="24"/>
          <w:szCs w:val="24"/>
          <w:lang w:val="es-MX"/>
        </w:rPr>
        <w:t>Educación y Educadores, 21</w:t>
      </w:r>
      <w:r w:rsidRPr="00EB7F8A">
        <w:rPr>
          <w:rFonts w:ascii="Times New Roman" w:hAnsi="Times New Roman" w:cs="Times New Roman"/>
          <w:sz w:val="24"/>
          <w:szCs w:val="24"/>
          <w:lang w:val="es-MX"/>
        </w:rPr>
        <w:t>(2). https://doi.org/10.5294/edu.2018.21.2.5</w:t>
      </w:r>
    </w:p>
    <w:p w14:paraId="4E6BC07B"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Restrepo, J. (2012). </w:t>
      </w:r>
      <w:r w:rsidRPr="00EB7F8A">
        <w:rPr>
          <w:rFonts w:ascii="Times New Roman" w:hAnsi="Times New Roman" w:cs="Times New Roman"/>
          <w:i/>
          <w:iCs/>
          <w:sz w:val="24"/>
          <w:szCs w:val="24"/>
          <w:lang w:val="es-MX"/>
        </w:rPr>
        <w:t>Lineamientos estratégicos para la construcción de un modelo educativo en la universidad colombiana.</w:t>
      </w:r>
      <w:r w:rsidRPr="00EB7F8A">
        <w:rPr>
          <w:rFonts w:ascii="Times New Roman" w:hAnsi="Times New Roman" w:cs="Times New Roman"/>
          <w:sz w:val="24"/>
          <w:szCs w:val="24"/>
          <w:lang w:val="es-MX"/>
        </w:rPr>
        <w:t xml:space="preserve"> Ensayos Colombianos.</w:t>
      </w:r>
    </w:p>
    <w:p w14:paraId="16C414E3"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Ruiz, R., Martínez, R., y Valladares, L. (2010). </w:t>
      </w:r>
      <w:r w:rsidRPr="00EB7F8A">
        <w:rPr>
          <w:rFonts w:ascii="Times New Roman" w:hAnsi="Times New Roman" w:cs="Times New Roman"/>
          <w:i/>
          <w:iCs/>
          <w:sz w:val="24"/>
          <w:szCs w:val="24"/>
          <w:lang w:val="es-MX"/>
        </w:rPr>
        <w:t>Innovación en la Educación Superior hacia las sociedades del conocimiento.</w:t>
      </w:r>
      <w:r w:rsidRPr="00EB7F8A">
        <w:rPr>
          <w:rFonts w:ascii="Times New Roman" w:hAnsi="Times New Roman" w:cs="Times New Roman"/>
          <w:sz w:val="24"/>
          <w:szCs w:val="24"/>
          <w:lang w:val="es-MX"/>
        </w:rPr>
        <w:t xml:space="preserve"> Fondo de Cultura Económica.</w:t>
      </w:r>
    </w:p>
    <w:p w14:paraId="7B621902" w14:textId="77777777" w:rsidR="007E05BB" w:rsidRPr="00EB7F8A" w:rsidRDefault="007E05BB" w:rsidP="007E05BB">
      <w:pPr>
        <w:ind w:left="709" w:hanging="709"/>
        <w:jc w:val="both"/>
        <w:rPr>
          <w:rFonts w:ascii="Times New Roman" w:hAnsi="Times New Roman" w:cs="Times New Roman"/>
          <w:sz w:val="24"/>
          <w:szCs w:val="24"/>
        </w:rPr>
      </w:pPr>
      <w:proofErr w:type="spellStart"/>
      <w:r w:rsidRPr="00EB7F8A">
        <w:rPr>
          <w:rFonts w:ascii="Times New Roman" w:hAnsi="Times New Roman" w:cs="Times New Roman"/>
          <w:sz w:val="24"/>
          <w:szCs w:val="24"/>
          <w:lang w:val="es-MX"/>
        </w:rPr>
        <w:t>Surdez</w:t>
      </w:r>
      <w:proofErr w:type="spellEnd"/>
      <w:r w:rsidRPr="00EB7F8A">
        <w:rPr>
          <w:rFonts w:ascii="Times New Roman" w:hAnsi="Times New Roman" w:cs="Times New Roman"/>
          <w:sz w:val="24"/>
          <w:szCs w:val="24"/>
          <w:lang w:val="es-MX"/>
        </w:rPr>
        <w:t xml:space="preserve">-Pérez, E., Sandoval-Caraveo, M., y </w:t>
      </w:r>
      <w:proofErr w:type="spellStart"/>
      <w:r w:rsidRPr="00EB7F8A">
        <w:rPr>
          <w:rFonts w:ascii="Times New Roman" w:hAnsi="Times New Roman" w:cs="Times New Roman"/>
          <w:sz w:val="24"/>
          <w:szCs w:val="24"/>
          <w:lang w:val="es-MX"/>
        </w:rPr>
        <w:t>Lamoyi</w:t>
      </w:r>
      <w:proofErr w:type="spellEnd"/>
      <w:r w:rsidRPr="00EB7F8A">
        <w:rPr>
          <w:rFonts w:ascii="Times New Roman" w:hAnsi="Times New Roman" w:cs="Times New Roman"/>
          <w:sz w:val="24"/>
          <w:szCs w:val="24"/>
          <w:lang w:val="es-MX"/>
        </w:rPr>
        <w:t xml:space="preserve">-Bocanegra, C. (2018). Satisfacción estudiantil en la valoración de la calidad educativa universitaria. </w:t>
      </w:r>
      <w:proofErr w:type="spellStart"/>
      <w:r w:rsidRPr="00EB7F8A">
        <w:rPr>
          <w:rFonts w:ascii="Times New Roman" w:hAnsi="Times New Roman" w:cs="Times New Roman"/>
          <w:i/>
          <w:iCs/>
          <w:sz w:val="24"/>
          <w:szCs w:val="24"/>
        </w:rPr>
        <w:t>Educación</w:t>
      </w:r>
      <w:proofErr w:type="spellEnd"/>
      <w:r w:rsidRPr="00EB7F8A">
        <w:rPr>
          <w:rFonts w:ascii="Times New Roman" w:hAnsi="Times New Roman" w:cs="Times New Roman"/>
          <w:i/>
          <w:iCs/>
          <w:sz w:val="24"/>
          <w:szCs w:val="24"/>
        </w:rPr>
        <w:t xml:space="preserve"> y </w:t>
      </w:r>
      <w:proofErr w:type="spellStart"/>
      <w:r w:rsidRPr="00EB7F8A">
        <w:rPr>
          <w:rFonts w:ascii="Times New Roman" w:hAnsi="Times New Roman" w:cs="Times New Roman"/>
          <w:i/>
          <w:iCs/>
          <w:sz w:val="24"/>
          <w:szCs w:val="24"/>
        </w:rPr>
        <w:t>Educadores</w:t>
      </w:r>
      <w:proofErr w:type="spellEnd"/>
      <w:r w:rsidRPr="00EB7F8A">
        <w:rPr>
          <w:rFonts w:ascii="Times New Roman" w:hAnsi="Times New Roman" w:cs="Times New Roman"/>
          <w:i/>
          <w:iCs/>
          <w:sz w:val="24"/>
          <w:szCs w:val="24"/>
        </w:rPr>
        <w:t>, 21</w:t>
      </w:r>
      <w:r w:rsidRPr="00EB7F8A">
        <w:rPr>
          <w:rFonts w:ascii="Times New Roman" w:hAnsi="Times New Roman" w:cs="Times New Roman"/>
          <w:sz w:val="24"/>
          <w:szCs w:val="24"/>
        </w:rPr>
        <w:t>(1), 9-26. https://doi.org/10.5294/edu.2018.21.1.1</w:t>
      </w:r>
    </w:p>
    <w:p w14:paraId="7D666C0A" w14:textId="77777777" w:rsidR="007E05BB" w:rsidRPr="00EB7F8A" w:rsidRDefault="007E05BB" w:rsidP="007E05BB">
      <w:pPr>
        <w:ind w:left="709" w:hanging="709"/>
        <w:jc w:val="both"/>
        <w:rPr>
          <w:rFonts w:ascii="Times New Roman" w:hAnsi="Times New Roman" w:cs="Times New Roman"/>
          <w:sz w:val="24"/>
          <w:szCs w:val="24"/>
        </w:rPr>
      </w:pPr>
      <w:r w:rsidRPr="00EB7F8A">
        <w:rPr>
          <w:rFonts w:ascii="Times New Roman" w:hAnsi="Times New Roman" w:cs="Times New Roman"/>
          <w:sz w:val="24"/>
          <w:szCs w:val="24"/>
        </w:rPr>
        <w:t xml:space="preserve">The Times Higher Education. (2021). </w:t>
      </w:r>
      <w:r w:rsidRPr="00EB7F8A">
        <w:rPr>
          <w:rFonts w:ascii="Times New Roman" w:hAnsi="Times New Roman" w:cs="Times New Roman"/>
          <w:i/>
          <w:iCs/>
          <w:sz w:val="24"/>
          <w:szCs w:val="24"/>
        </w:rPr>
        <w:t>Latin America University Rankings 2021</w:t>
      </w:r>
      <w:r w:rsidRPr="00EB7F8A">
        <w:rPr>
          <w:rFonts w:ascii="Times New Roman" w:hAnsi="Times New Roman" w:cs="Times New Roman"/>
          <w:sz w:val="24"/>
          <w:szCs w:val="24"/>
        </w:rPr>
        <w:t>. The World University Rankings. https://www.timeshighereducation.com/world-university-rankings/2020/latin-america-university-rankings#!/page/6/length/25/sort_by/rank/sort_order/asc/cols/stats</w:t>
      </w:r>
    </w:p>
    <w:p w14:paraId="5D4BC7D2"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Tobón, S. (2013) </w:t>
      </w:r>
      <w:r w:rsidRPr="00EB7F8A">
        <w:rPr>
          <w:rFonts w:ascii="Times New Roman" w:hAnsi="Times New Roman" w:cs="Times New Roman"/>
          <w:i/>
          <w:iCs/>
          <w:sz w:val="24"/>
          <w:szCs w:val="24"/>
          <w:lang w:val="es-MX"/>
        </w:rPr>
        <w:t>Metodología de Gestión curricular: una perspectiva socioformativa</w:t>
      </w:r>
      <w:r w:rsidRPr="00EB7F8A">
        <w:rPr>
          <w:rFonts w:ascii="Times New Roman" w:hAnsi="Times New Roman" w:cs="Times New Roman"/>
          <w:sz w:val="24"/>
          <w:szCs w:val="24"/>
          <w:lang w:val="es-MX"/>
        </w:rPr>
        <w:t xml:space="preserve">. México: Trillas. </w:t>
      </w:r>
    </w:p>
    <w:p w14:paraId="3F3DBDCC"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Tobón, S. (2014). </w:t>
      </w:r>
      <w:r w:rsidRPr="00EB7F8A">
        <w:rPr>
          <w:rFonts w:ascii="Times New Roman" w:hAnsi="Times New Roman" w:cs="Times New Roman"/>
          <w:i/>
          <w:iCs/>
          <w:sz w:val="24"/>
          <w:szCs w:val="24"/>
          <w:lang w:val="es-MX"/>
        </w:rPr>
        <w:t>Socioformación: respuesta a los retos de la sociedad del conocimiento</w:t>
      </w:r>
      <w:r w:rsidRPr="00EB7F8A">
        <w:rPr>
          <w:rFonts w:ascii="Times New Roman" w:hAnsi="Times New Roman" w:cs="Times New Roman"/>
          <w:sz w:val="24"/>
          <w:szCs w:val="24"/>
          <w:lang w:val="es-MX"/>
        </w:rPr>
        <w:t xml:space="preserve"> (en red). http://e2113sf.blogspot.com/2014/09/socioformacion-educacion-de-vanguardia.html</w:t>
      </w:r>
    </w:p>
    <w:p w14:paraId="3EA71446"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Tünnermann, C. (2008). </w:t>
      </w:r>
      <w:r w:rsidRPr="00EB7F8A">
        <w:rPr>
          <w:rFonts w:ascii="Times New Roman" w:hAnsi="Times New Roman" w:cs="Times New Roman"/>
          <w:i/>
          <w:iCs/>
          <w:sz w:val="24"/>
          <w:szCs w:val="24"/>
          <w:lang w:val="es-MX"/>
        </w:rPr>
        <w:t>Modelos educativos y académicos</w:t>
      </w:r>
      <w:r w:rsidRPr="00EB7F8A">
        <w:rPr>
          <w:rFonts w:ascii="Times New Roman" w:hAnsi="Times New Roman" w:cs="Times New Roman"/>
          <w:sz w:val="24"/>
          <w:szCs w:val="24"/>
          <w:lang w:val="es-MX"/>
        </w:rPr>
        <w:t>. HISPAMER.</w:t>
      </w:r>
    </w:p>
    <w:p w14:paraId="2AC1A11D"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Tyler, R. (1986)</w:t>
      </w:r>
      <w:r w:rsidRPr="00EB7F8A">
        <w:rPr>
          <w:rFonts w:ascii="Times New Roman" w:hAnsi="Times New Roman" w:cs="Times New Roman"/>
          <w:i/>
          <w:iCs/>
          <w:sz w:val="24"/>
          <w:szCs w:val="24"/>
          <w:lang w:val="es-MX"/>
        </w:rPr>
        <w:t>. Principios básicos del currículo</w:t>
      </w:r>
      <w:r w:rsidRPr="00EB7F8A">
        <w:rPr>
          <w:rFonts w:ascii="Times New Roman" w:hAnsi="Times New Roman" w:cs="Times New Roman"/>
          <w:sz w:val="24"/>
          <w:szCs w:val="24"/>
          <w:lang w:val="es-MX"/>
        </w:rPr>
        <w:t>. Troquel</w:t>
      </w:r>
    </w:p>
    <w:p w14:paraId="614EADA6"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UNESCO. (2015). </w:t>
      </w:r>
      <w:r w:rsidRPr="00EB7F8A">
        <w:rPr>
          <w:rFonts w:ascii="Times New Roman" w:hAnsi="Times New Roman" w:cs="Times New Roman"/>
          <w:i/>
          <w:iCs/>
          <w:sz w:val="24"/>
          <w:szCs w:val="24"/>
          <w:lang w:val="es-MX"/>
        </w:rPr>
        <w:t>Educación 2030 Declaración de Incheon y Marco de acción hacia una educación inclusiva y equitativa de calidad y un aprendizaje a lo largo de la vida para todos</w:t>
      </w:r>
      <w:r w:rsidRPr="00EB7F8A">
        <w:rPr>
          <w:rFonts w:ascii="Times New Roman" w:hAnsi="Times New Roman" w:cs="Times New Roman"/>
          <w:sz w:val="24"/>
          <w:szCs w:val="24"/>
          <w:lang w:val="es-MX"/>
        </w:rPr>
        <w:t xml:space="preserve">. UNESCO. http://www.unesco.org/new/fileadmin/MULTIMEDIA/FIELD/Santiago/pdf/ESP-Marco-de-Accion-E2030-aprobado.pdf </w:t>
      </w:r>
    </w:p>
    <w:p w14:paraId="2268AA86" w14:textId="77777777" w:rsidR="007E05BB" w:rsidRPr="00EB7F8A" w:rsidRDefault="007E05BB" w:rsidP="007E05BB">
      <w:pPr>
        <w:ind w:left="709" w:hanging="709"/>
        <w:jc w:val="both"/>
        <w:rPr>
          <w:rFonts w:ascii="Times New Roman" w:hAnsi="Times New Roman" w:cs="Times New Roman"/>
          <w:sz w:val="24"/>
          <w:szCs w:val="24"/>
          <w:lang w:val="es-MX"/>
        </w:rPr>
      </w:pPr>
      <w:r w:rsidRPr="00EB7F8A">
        <w:rPr>
          <w:rFonts w:ascii="Times New Roman" w:hAnsi="Times New Roman" w:cs="Times New Roman"/>
          <w:sz w:val="24"/>
          <w:szCs w:val="24"/>
          <w:lang w:val="es-MX"/>
        </w:rPr>
        <w:t xml:space="preserve">Véliz, V. (2018). Calidad en la Educación Superior. Caso Ecuador. </w:t>
      </w:r>
      <w:r w:rsidRPr="00EB7F8A">
        <w:rPr>
          <w:rFonts w:ascii="Times New Roman" w:hAnsi="Times New Roman" w:cs="Times New Roman"/>
          <w:i/>
          <w:iCs/>
          <w:sz w:val="24"/>
          <w:szCs w:val="24"/>
          <w:lang w:val="es-MX"/>
        </w:rPr>
        <w:t>Atenas, 1</w:t>
      </w:r>
      <w:r w:rsidRPr="00EB7F8A">
        <w:rPr>
          <w:rFonts w:ascii="Times New Roman" w:hAnsi="Times New Roman" w:cs="Times New Roman"/>
          <w:sz w:val="24"/>
          <w:szCs w:val="24"/>
          <w:lang w:val="es-MX"/>
        </w:rPr>
        <w:t>(41), 165-173.</w:t>
      </w:r>
    </w:p>
    <w:p w14:paraId="24629BC4" w14:textId="77777777" w:rsidR="007E05BB" w:rsidRPr="007E05BB" w:rsidRDefault="007E05BB" w:rsidP="007E05BB">
      <w:pPr>
        <w:ind w:left="709" w:hanging="709"/>
        <w:jc w:val="both"/>
        <w:rPr>
          <w:rFonts w:ascii="Times New Roman" w:hAnsi="Times New Roman" w:cs="Times New Roman"/>
          <w:sz w:val="24"/>
          <w:szCs w:val="24"/>
        </w:rPr>
      </w:pPr>
      <w:r w:rsidRPr="00EB7F8A">
        <w:rPr>
          <w:rFonts w:ascii="Times New Roman" w:hAnsi="Times New Roman" w:cs="Times New Roman"/>
          <w:sz w:val="24"/>
          <w:szCs w:val="24"/>
          <w:lang w:val="es-MX"/>
        </w:rPr>
        <w:t xml:space="preserve">Vergara, D., Gamboa, A. y Montes, A. (2014). Calidad de la educación superior: Un análisis de sus principales determinantes. </w:t>
      </w:r>
      <w:r w:rsidRPr="00EB7F8A">
        <w:rPr>
          <w:rFonts w:ascii="Times New Roman" w:hAnsi="Times New Roman" w:cs="Times New Roman"/>
          <w:i/>
          <w:iCs/>
          <w:sz w:val="24"/>
          <w:szCs w:val="24"/>
        </w:rPr>
        <w:t xml:space="preserve">Saber, </w:t>
      </w:r>
      <w:proofErr w:type="spellStart"/>
      <w:r w:rsidRPr="00EB7F8A">
        <w:rPr>
          <w:rFonts w:ascii="Times New Roman" w:hAnsi="Times New Roman" w:cs="Times New Roman"/>
          <w:i/>
          <w:iCs/>
          <w:sz w:val="24"/>
          <w:szCs w:val="24"/>
        </w:rPr>
        <w:t>Ciencia</w:t>
      </w:r>
      <w:proofErr w:type="spellEnd"/>
      <w:r w:rsidRPr="00EB7F8A">
        <w:rPr>
          <w:rFonts w:ascii="Times New Roman" w:hAnsi="Times New Roman" w:cs="Times New Roman"/>
          <w:i/>
          <w:iCs/>
          <w:sz w:val="24"/>
          <w:szCs w:val="24"/>
        </w:rPr>
        <w:t xml:space="preserve"> y Libertad, 9</w:t>
      </w:r>
      <w:r w:rsidRPr="00EB7F8A">
        <w:rPr>
          <w:rFonts w:ascii="Times New Roman" w:hAnsi="Times New Roman" w:cs="Times New Roman"/>
          <w:sz w:val="24"/>
          <w:szCs w:val="24"/>
        </w:rPr>
        <w:t>(1), 157-170. https://doi.org/10.18041/2382-3240/saber.2014v9n1.2006</w:t>
      </w:r>
    </w:p>
    <w:p w14:paraId="05DCA76D" w14:textId="77777777" w:rsidR="007E05BB" w:rsidRPr="0069744C" w:rsidRDefault="007E05BB" w:rsidP="0069744C">
      <w:pPr>
        <w:jc w:val="center"/>
        <w:rPr>
          <w:rFonts w:ascii="Times New Roman" w:hAnsi="Times New Roman" w:cs="Times New Roman"/>
          <w:b/>
          <w:sz w:val="24"/>
          <w:szCs w:val="24"/>
          <w:lang w:val="es-MX"/>
        </w:rPr>
      </w:pPr>
    </w:p>
    <w:sectPr w:rsidR="007E05BB" w:rsidRPr="0069744C" w:rsidSect="00AF40A3">
      <w:headerReference w:type="default" r:id="rId9"/>
      <w:footerReference w:type="default" r:id="rId10"/>
      <w:headerReference w:type="first" r:id="rId11"/>
      <w:footerReference w:type="first" r:id="rId12"/>
      <w:pgSz w:w="12240" w:h="15840"/>
      <w:pgMar w:top="1417" w:right="1701" w:bottom="709"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6A59" w14:textId="77777777" w:rsidR="003D7F76" w:rsidRDefault="003D7F76" w:rsidP="00790BD9">
      <w:pPr>
        <w:spacing w:line="240" w:lineRule="auto"/>
      </w:pPr>
      <w:r>
        <w:separator/>
      </w:r>
    </w:p>
  </w:endnote>
  <w:endnote w:type="continuationSeparator" w:id="0">
    <w:p w14:paraId="4AD83F1C" w14:textId="77777777" w:rsidR="003D7F76" w:rsidRDefault="003D7F76" w:rsidP="00790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AB3A" w14:textId="5B1B06DE" w:rsidR="008344A2" w:rsidRPr="00533D1C" w:rsidRDefault="00AF40A3" w:rsidP="00AF40A3">
    <w:pPr>
      <w:pStyle w:val="Piedepgina"/>
      <w:jc w:val="center"/>
    </w:pPr>
    <w:r w:rsidRPr="0004016B">
      <w:rPr>
        <w:rFonts w:ascii="Calibri" w:hAnsi="Calibri" w:cs="Calibri"/>
        <w:b/>
      </w:rPr>
      <w:t xml:space="preserve">Vol. 8, </w:t>
    </w:r>
    <w:proofErr w:type="spellStart"/>
    <w:r w:rsidRPr="0004016B">
      <w:rPr>
        <w:rFonts w:ascii="Calibri" w:hAnsi="Calibri" w:cs="Calibri"/>
        <w:b/>
      </w:rPr>
      <w:t>Núm</w:t>
    </w:r>
    <w:proofErr w:type="spellEnd"/>
    <w:r w:rsidRPr="0004016B">
      <w:rPr>
        <w:rFonts w:ascii="Calibri" w:hAnsi="Calibri" w:cs="Calibri"/>
        <w:b/>
      </w:rPr>
      <w:t>. 1</w:t>
    </w:r>
    <w:r>
      <w:rPr>
        <w:rFonts w:ascii="Calibri" w:hAnsi="Calibri" w:cs="Calibri"/>
        <w:b/>
      </w:rPr>
      <w:t>6</w:t>
    </w:r>
    <w:r w:rsidRPr="0004016B">
      <w:rPr>
        <w:rFonts w:ascii="Calibri" w:hAnsi="Calibri" w:cs="Calibri"/>
        <w:b/>
      </w:rPr>
      <w:t xml:space="preserve">                   </w:t>
    </w:r>
    <w:r>
      <w:rPr>
        <w:rFonts w:ascii="Calibri" w:hAnsi="Calibri" w:cs="Calibri"/>
        <w:b/>
      </w:rPr>
      <w:t xml:space="preserve">Julio - </w:t>
    </w:r>
    <w:proofErr w:type="spellStart"/>
    <w:r>
      <w:rPr>
        <w:rFonts w:ascii="Calibri" w:hAnsi="Calibri" w:cs="Calibri"/>
        <w:b/>
      </w:rPr>
      <w:t>Diciembre</w:t>
    </w:r>
    <w:proofErr w:type="spellEnd"/>
    <w:r w:rsidRPr="0004016B">
      <w:rPr>
        <w:rFonts w:ascii="Calibri" w:hAnsi="Calibri" w:cs="Calibri"/>
        <w:b/>
      </w:rPr>
      <w:t xml:space="preserve"> 2021                       CEMYS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D123" w14:textId="77777777" w:rsidR="003A4E42" w:rsidRPr="00AC79F6" w:rsidRDefault="00125514" w:rsidP="00AC79F6">
    <w:pPr>
      <w:pStyle w:val="Piedepgina"/>
    </w:pPr>
    <w:r w:rsidRPr="00AC79F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5654" w14:textId="77777777" w:rsidR="003D7F76" w:rsidRDefault="003D7F76" w:rsidP="00790BD9">
      <w:pPr>
        <w:spacing w:line="240" w:lineRule="auto"/>
      </w:pPr>
      <w:r>
        <w:separator/>
      </w:r>
    </w:p>
  </w:footnote>
  <w:footnote w:type="continuationSeparator" w:id="0">
    <w:p w14:paraId="52803598" w14:textId="77777777" w:rsidR="003D7F76" w:rsidRDefault="003D7F76" w:rsidP="00790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9F41" w14:textId="6687F7FF" w:rsidR="00AF40A3" w:rsidRDefault="00AF40A3" w:rsidP="00AF40A3">
    <w:pPr>
      <w:pStyle w:val="Encabezado"/>
      <w:jc w:val="center"/>
    </w:pPr>
    <w:r w:rsidRPr="00666AC6">
      <w:rPr>
        <w:noProof/>
      </w:rPr>
      <w:drawing>
        <wp:inline distT="0" distB="0" distL="0" distR="0" wp14:anchorId="0941D2BF" wp14:editId="3AA26D25">
          <wp:extent cx="5200650" cy="704850"/>
          <wp:effectExtent l="0" t="0" r="0" b="0"/>
          <wp:docPr id="19" name="Imagen 1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019742"/>
      <w:docPartObj>
        <w:docPartGallery w:val="Page Numbers (Top of Page)"/>
        <w:docPartUnique/>
      </w:docPartObj>
    </w:sdtPr>
    <w:sdtEndPr/>
    <w:sdtContent>
      <w:p w14:paraId="5114608A" w14:textId="77777777" w:rsidR="008F3F79" w:rsidRDefault="00125514">
        <w:pPr>
          <w:pStyle w:val="Encabezado"/>
          <w:jc w:val="right"/>
        </w:pPr>
        <w:r>
          <w:fldChar w:fldCharType="begin"/>
        </w:r>
        <w:r>
          <w:instrText>PAGE   \* MERGEFORMAT</w:instrText>
        </w:r>
        <w:r>
          <w:fldChar w:fldCharType="separate"/>
        </w:r>
        <w:r>
          <w:rPr>
            <w:lang w:val="es-ES"/>
          </w:rPr>
          <w:t>2</w:t>
        </w:r>
        <w:r>
          <w:fldChar w:fldCharType="end"/>
        </w:r>
      </w:p>
    </w:sdtContent>
  </w:sdt>
  <w:p w14:paraId="15C8752A" w14:textId="77777777" w:rsidR="0036318A" w:rsidRPr="0036318A" w:rsidRDefault="003D7F76">
    <w:pPr>
      <w:pStyle w:val="Encabezado"/>
      <w:rPr>
        <w:sz w:val="1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F2916"/>
    <w:multiLevelType w:val="multilevel"/>
    <w:tmpl w:val="BD9C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62A41"/>
    <w:multiLevelType w:val="hybridMultilevel"/>
    <w:tmpl w:val="DAD6EBC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28C6D99"/>
    <w:multiLevelType w:val="hybridMultilevel"/>
    <w:tmpl w:val="8D5207B0"/>
    <w:lvl w:ilvl="0" w:tplc="080272CC">
      <w:start w:val="1"/>
      <w:numFmt w:val="decimal"/>
      <w:lvlText w:val="%1."/>
      <w:lvlJc w:val="left"/>
      <w:pPr>
        <w:ind w:left="-349" w:hanging="360"/>
      </w:pPr>
      <w:rPr>
        <w:rFonts w:ascii="Times New Roman" w:eastAsiaTheme="minorHAnsi" w:hAnsi="Times New Roman" w:cs="Times New Roman"/>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383"/>
    <w:rsid w:val="00006969"/>
    <w:rsid w:val="00010861"/>
    <w:rsid w:val="00052C39"/>
    <w:rsid w:val="00057383"/>
    <w:rsid w:val="00071674"/>
    <w:rsid w:val="00085014"/>
    <w:rsid w:val="00093633"/>
    <w:rsid w:val="0009546C"/>
    <w:rsid w:val="000C7109"/>
    <w:rsid w:val="000D170B"/>
    <w:rsid w:val="000D1E8D"/>
    <w:rsid w:val="000D7653"/>
    <w:rsid w:val="000D7F8B"/>
    <w:rsid w:val="000E0794"/>
    <w:rsid w:val="001015C8"/>
    <w:rsid w:val="00125514"/>
    <w:rsid w:val="0013082F"/>
    <w:rsid w:val="00131EA6"/>
    <w:rsid w:val="00141D85"/>
    <w:rsid w:val="0016381B"/>
    <w:rsid w:val="00171328"/>
    <w:rsid w:val="00186B6E"/>
    <w:rsid w:val="00187DAB"/>
    <w:rsid w:val="0019298A"/>
    <w:rsid w:val="001B04EB"/>
    <w:rsid w:val="001C3703"/>
    <w:rsid w:val="001C4B5B"/>
    <w:rsid w:val="001C5A80"/>
    <w:rsid w:val="001D6235"/>
    <w:rsid w:val="001E0147"/>
    <w:rsid w:val="001E35EC"/>
    <w:rsid w:val="001F3F85"/>
    <w:rsid w:val="001F4D36"/>
    <w:rsid w:val="00207BCF"/>
    <w:rsid w:val="00223CB8"/>
    <w:rsid w:val="00227DCF"/>
    <w:rsid w:val="00233667"/>
    <w:rsid w:val="00234CD9"/>
    <w:rsid w:val="00235465"/>
    <w:rsid w:val="002415A1"/>
    <w:rsid w:val="00256F7B"/>
    <w:rsid w:val="002704F6"/>
    <w:rsid w:val="00270B29"/>
    <w:rsid w:val="00270CD9"/>
    <w:rsid w:val="0029182B"/>
    <w:rsid w:val="00297F9B"/>
    <w:rsid w:val="002A0721"/>
    <w:rsid w:val="002A1AD3"/>
    <w:rsid w:val="002C5A02"/>
    <w:rsid w:val="002E5B6F"/>
    <w:rsid w:val="002E66D7"/>
    <w:rsid w:val="002E77CF"/>
    <w:rsid w:val="002F1BD6"/>
    <w:rsid w:val="002F3BD7"/>
    <w:rsid w:val="00301BD7"/>
    <w:rsid w:val="00314142"/>
    <w:rsid w:val="00316F27"/>
    <w:rsid w:val="00344DAC"/>
    <w:rsid w:val="0034724F"/>
    <w:rsid w:val="003B078F"/>
    <w:rsid w:val="003B26AE"/>
    <w:rsid w:val="003D79A0"/>
    <w:rsid w:val="003D7F76"/>
    <w:rsid w:val="00403410"/>
    <w:rsid w:val="004217DB"/>
    <w:rsid w:val="00426936"/>
    <w:rsid w:val="00432DFA"/>
    <w:rsid w:val="0044574A"/>
    <w:rsid w:val="004467E8"/>
    <w:rsid w:val="004625DA"/>
    <w:rsid w:val="004766A4"/>
    <w:rsid w:val="00486604"/>
    <w:rsid w:val="004A4E82"/>
    <w:rsid w:val="004A652A"/>
    <w:rsid w:val="004A6573"/>
    <w:rsid w:val="004C4F3A"/>
    <w:rsid w:val="004D700F"/>
    <w:rsid w:val="004E2EA0"/>
    <w:rsid w:val="005110B5"/>
    <w:rsid w:val="00515EC8"/>
    <w:rsid w:val="00532B9B"/>
    <w:rsid w:val="005461D6"/>
    <w:rsid w:val="00555961"/>
    <w:rsid w:val="0056697A"/>
    <w:rsid w:val="00572CB2"/>
    <w:rsid w:val="005737C5"/>
    <w:rsid w:val="00587184"/>
    <w:rsid w:val="005B2060"/>
    <w:rsid w:val="005B4D57"/>
    <w:rsid w:val="005B5C12"/>
    <w:rsid w:val="005E00EE"/>
    <w:rsid w:val="005E1A75"/>
    <w:rsid w:val="005F4FAA"/>
    <w:rsid w:val="00600A25"/>
    <w:rsid w:val="00601299"/>
    <w:rsid w:val="0060136A"/>
    <w:rsid w:val="00612A37"/>
    <w:rsid w:val="00620348"/>
    <w:rsid w:val="006331DD"/>
    <w:rsid w:val="00645C25"/>
    <w:rsid w:val="00652572"/>
    <w:rsid w:val="00657179"/>
    <w:rsid w:val="00657A7E"/>
    <w:rsid w:val="0069744C"/>
    <w:rsid w:val="006B21BF"/>
    <w:rsid w:val="006B4D9F"/>
    <w:rsid w:val="006E4F95"/>
    <w:rsid w:val="006F3767"/>
    <w:rsid w:val="006F716D"/>
    <w:rsid w:val="006F772D"/>
    <w:rsid w:val="00703A1B"/>
    <w:rsid w:val="007047EE"/>
    <w:rsid w:val="00710562"/>
    <w:rsid w:val="00715B70"/>
    <w:rsid w:val="007232DA"/>
    <w:rsid w:val="00751EFB"/>
    <w:rsid w:val="0075355D"/>
    <w:rsid w:val="00772F3A"/>
    <w:rsid w:val="00790BD9"/>
    <w:rsid w:val="0079444D"/>
    <w:rsid w:val="007951E3"/>
    <w:rsid w:val="00797003"/>
    <w:rsid w:val="007973BF"/>
    <w:rsid w:val="007B2309"/>
    <w:rsid w:val="007E05BB"/>
    <w:rsid w:val="007E5532"/>
    <w:rsid w:val="007E5624"/>
    <w:rsid w:val="007F08A1"/>
    <w:rsid w:val="007F443B"/>
    <w:rsid w:val="008042CC"/>
    <w:rsid w:val="00811DFE"/>
    <w:rsid w:val="008313E7"/>
    <w:rsid w:val="00840715"/>
    <w:rsid w:val="00864186"/>
    <w:rsid w:val="00891E62"/>
    <w:rsid w:val="008A2978"/>
    <w:rsid w:val="008D59F8"/>
    <w:rsid w:val="0090106E"/>
    <w:rsid w:val="00903682"/>
    <w:rsid w:val="00915603"/>
    <w:rsid w:val="0091606F"/>
    <w:rsid w:val="00917613"/>
    <w:rsid w:val="00920060"/>
    <w:rsid w:val="009334ED"/>
    <w:rsid w:val="009367C6"/>
    <w:rsid w:val="009409D0"/>
    <w:rsid w:val="00972CF6"/>
    <w:rsid w:val="009770B8"/>
    <w:rsid w:val="00981B94"/>
    <w:rsid w:val="0098576C"/>
    <w:rsid w:val="009A6B90"/>
    <w:rsid w:val="009B1A97"/>
    <w:rsid w:val="009C6A90"/>
    <w:rsid w:val="009F1BE2"/>
    <w:rsid w:val="00A00362"/>
    <w:rsid w:val="00A16569"/>
    <w:rsid w:val="00A20526"/>
    <w:rsid w:val="00A35D8E"/>
    <w:rsid w:val="00A45678"/>
    <w:rsid w:val="00A50A61"/>
    <w:rsid w:val="00A713ED"/>
    <w:rsid w:val="00A76354"/>
    <w:rsid w:val="00A8482D"/>
    <w:rsid w:val="00A87068"/>
    <w:rsid w:val="00AA1C97"/>
    <w:rsid w:val="00AB0D5F"/>
    <w:rsid w:val="00AC3A7E"/>
    <w:rsid w:val="00AD4E20"/>
    <w:rsid w:val="00AE03A2"/>
    <w:rsid w:val="00AF40A3"/>
    <w:rsid w:val="00AF639D"/>
    <w:rsid w:val="00B12CEB"/>
    <w:rsid w:val="00B228F5"/>
    <w:rsid w:val="00B23C1E"/>
    <w:rsid w:val="00B31C84"/>
    <w:rsid w:val="00B40606"/>
    <w:rsid w:val="00B50FDF"/>
    <w:rsid w:val="00B627D7"/>
    <w:rsid w:val="00B747EC"/>
    <w:rsid w:val="00B7767C"/>
    <w:rsid w:val="00B808D5"/>
    <w:rsid w:val="00B96D18"/>
    <w:rsid w:val="00BA704E"/>
    <w:rsid w:val="00BB091D"/>
    <w:rsid w:val="00BE6FFB"/>
    <w:rsid w:val="00BF0BFC"/>
    <w:rsid w:val="00C00E9A"/>
    <w:rsid w:val="00C32932"/>
    <w:rsid w:val="00C40214"/>
    <w:rsid w:val="00C75343"/>
    <w:rsid w:val="00C8009E"/>
    <w:rsid w:val="00C837E6"/>
    <w:rsid w:val="00C91EF5"/>
    <w:rsid w:val="00CA165E"/>
    <w:rsid w:val="00CC6273"/>
    <w:rsid w:val="00CD0ECA"/>
    <w:rsid w:val="00CD5E2F"/>
    <w:rsid w:val="00CD65EE"/>
    <w:rsid w:val="00D03730"/>
    <w:rsid w:val="00D234A5"/>
    <w:rsid w:val="00D24566"/>
    <w:rsid w:val="00D276BC"/>
    <w:rsid w:val="00D300AD"/>
    <w:rsid w:val="00D438BF"/>
    <w:rsid w:val="00D52ECD"/>
    <w:rsid w:val="00D57E62"/>
    <w:rsid w:val="00D72A24"/>
    <w:rsid w:val="00D7407E"/>
    <w:rsid w:val="00D76ECC"/>
    <w:rsid w:val="00D85C1B"/>
    <w:rsid w:val="00DA2318"/>
    <w:rsid w:val="00DD540E"/>
    <w:rsid w:val="00DE4ACC"/>
    <w:rsid w:val="00DF2C42"/>
    <w:rsid w:val="00E03D38"/>
    <w:rsid w:val="00E065A8"/>
    <w:rsid w:val="00E2787C"/>
    <w:rsid w:val="00E3655A"/>
    <w:rsid w:val="00E40D92"/>
    <w:rsid w:val="00E55117"/>
    <w:rsid w:val="00E574D7"/>
    <w:rsid w:val="00E60C53"/>
    <w:rsid w:val="00E760D9"/>
    <w:rsid w:val="00E9361C"/>
    <w:rsid w:val="00E94B60"/>
    <w:rsid w:val="00EA0F55"/>
    <w:rsid w:val="00EB7F8A"/>
    <w:rsid w:val="00EE3566"/>
    <w:rsid w:val="00F13B9C"/>
    <w:rsid w:val="00F22225"/>
    <w:rsid w:val="00F32011"/>
    <w:rsid w:val="00F33978"/>
    <w:rsid w:val="00F36ED4"/>
    <w:rsid w:val="00F528B8"/>
    <w:rsid w:val="00F52F0B"/>
    <w:rsid w:val="00F63BE4"/>
    <w:rsid w:val="00F63D7E"/>
    <w:rsid w:val="00FD697E"/>
    <w:rsid w:val="00FE7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33FA2"/>
  <w15:chartTrackingRefBased/>
  <w15:docId w15:val="{6F0ECA2B-0277-45BA-8288-D55D2808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383"/>
    <w:pPr>
      <w:spacing w:after="0" w:line="360" w:lineRule="auto"/>
    </w:pPr>
    <w:rPr>
      <w:lang w:val="en-US"/>
    </w:rPr>
  </w:style>
  <w:style w:type="paragraph" w:styleId="Ttulo5">
    <w:name w:val="heading 5"/>
    <w:basedOn w:val="Normal"/>
    <w:link w:val="Ttulo5Car"/>
    <w:uiPriority w:val="9"/>
    <w:qFormat/>
    <w:rsid w:val="007047EE"/>
    <w:pPr>
      <w:spacing w:before="100" w:beforeAutospacing="1" w:after="100" w:afterAutospacing="1" w:line="240" w:lineRule="auto"/>
      <w:outlineLvl w:val="4"/>
    </w:pPr>
    <w:rPr>
      <w:rFonts w:ascii="Times New Roman" w:eastAsia="Times New Roman" w:hAnsi="Times New Roman" w:cs="Times New Roman"/>
      <w:b/>
      <w:bCs/>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7383"/>
    <w:rPr>
      <w:color w:val="0563C1" w:themeColor="hyperlink"/>
      <w:u w:val="single"/>
    </w:rPr>
  </w:style>
  <w:style w:type="paragraph" w:styleId="Encabezado">
    <w:name w:val="header"/>
    <w:basedOn w:val="Normal"/>
    <w:link w:val="EncabezadoCar"/>
    <w:uiPriority w:val="99"/>
    <w:unhideWhenUsed/>
    <w:rsid w:val="0005738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57383"/>
    <w:rPr>
      <w:lang w:val="en-US"/>
    </w:rPr>
  </w:style>
  <w:style w:type="paragraph" w:styleId="Piedepgina">
    <w:name w:val="footer"/>
    <w:basedOn w:val="Normal"/>
    <w:link w:val="PiedepginaCar"/>
    <w:unhideWhenUsed/>
    <w:rsid w:val="00057383"/>
    <w:pPr>
      <w:tabs>
        <w:tab w:val="center" w:pos="4419"/>
        <w:tab w:val="right" w:pos="8838"/>
      </w:tabs>
      <w:spacing w:line="240" w:lineRule="auto"/>
    </w:pPr>
  </w:style>
  <w:style w:type="character" w:customStyle="1" w:styleId="PiedepginaCar">
    <w:name w:val="Pie de página Car"/>
    <w:basedOn w:val="Fuentedeprrafopredeter"/>
    <w:link w:val="Piedepgina"/>
    <w:rsid w:val="00057383"/>
    <w:rPr>
      <w:lang w:val="en-US"/>
    </w:rPr>
  </w:style>
  <w:style w:type="character" w:styleId="Refdecomentario">
    <w:name w:val="annotation reference"/>
    <w:basedOn w:val="Fuentedeprrafopredeter"/>
    <w:uiPriority w:val="99"/>
    <w:semiHidden/>
    <w:unhideWhenUsed/>
    <w:rsid w:val="00057383"/>
    <w:rPr>
      <w:sz w:val="16"/>
      <w:szCs w:val="16"/>
    </w:rPr>
  </w:style>
  <w:style w:type="paragraph" w:styleId="Textocomentario">
    <w:name w:val="annotation text"/>
    <w:basedOn w:val="Normal"/>
    <w:link w:val="TextocomentarioCar"/>
    <w:uiPriority w:val="99"/>
    <w:unhideWhenUsed/>
    <w:rsid w:val="00057383"/>
    <w:pPr>
      <w:spacing w:line="240" w:lineRule="auto"/>
    </w:pPr>
    <w:rPr>
      <w:sz w:val="20"/>
      <w:szCs w:val="20"/>
    </w:rPr>
  </w:style>
  <w:style w:type="character" w:customStyle="1" w:styleId="TextocomentarioCar">
    <w:name w:val="Texto comentario Car"/>
    <w:basedOn w:val="Fuentedeprrafopredeter"/>
    <w:link w:val="Textocomentario"/>
    <w:uiPriority w:val="99"/>
    <w:rsid w:val="00057383"/>
    <w:rPr>
      <w:sz w:val="20"/>
      <w:szCs w:val="20"/>
      <w:lang w:val="en-US"/>
    </w:rPr>
  </w:style>
  <w:style w:type="character" w:customStyle="1" w:styleId="apple-converted-space">
    <w:name w:val="apple-converted-space"/>
    <w:basedOn w:val="Fuentedeprrafopredeter"/>
    <w:rsid w:val="00057383"/>
  </w:style>
  <w:style w:type="character" w:customStyle="1" w:styleId="elsevierstyleitalic">
    <w:name w:val="elsevierstyleitalic"/>
    <w:basedOn w:val="Fuentedeprrafopredeter"/>
    <w:rsid w:val="00057383"/>
  </w:style>
  <w:style w:type="character" w:customStyle="1" w:styleId="Mencinsinresolver1">
    <w:name w:val="Mención sin resolver1"/>
    <w:basedOn w:val="Fuentedeprrafopredeter"/>
    <w:uiPriority w:val="99"/>
    <w:semiHidden/>
    <w:unhideWhenUsed/>
    <w:rsid w:val="00790BD9"/>
    <w:rPr>
      <w:color w:val="605E5C"/>
      <w:shd w:val="clear" w:color="auto" w:fill="E1DFDD"/>
    </w:rPr>
  </w:style>
  <w:style w:type="paragraph" w:styleId="Textonotapie">
    <w:name w:val="footnote text"/>
    <w:basedOn w:val="Normal"/>
    <w:link w:val="TextonotapieCar"/>
    <w:uiPriority w:val="99"/>
    <w:semiHidden/>
    <w:unhideWhenUsed/>
    <w:rsid w:val="00790BD9"/>
    <w:pPr>
      <w:spacing w:line="240" w:lineRule="auto"/>
    </w:pPr>
    <w:rPr>
      <w:sz w:val="20"/>
      <w:szCs w:val="20"/>
    </w:rPr>
  </w:style>
  <w:style w:type="character" w:customStyle="1" w:styleId="TextonotapieCar">
    <w:name w:val="Texto nota pie Car"/>
    <w:basedOn w:val="Fuentedeprrafopredeter"/>
    <w:link w:val="Textonotapie"/>
    <w:uiPriority w:val="99"/>
    <w:semiHidden/>
    <w:rsid w:val="00790BD9"/>
    <w:rPr>
      <w:sz w:val="20"/>
      <w:szCs w:val="20"/>
      <w:lang w:val="en-US"/>
    </w:rPr>
  </w:style>
  <w:style w:type="character" w:styleId="Refdenotaalpie">
    <w:name w:val="footnote reference"/>
    <w:basedOn w:val="Fuentedeprrafopredeter"/>
    <w:uiPriority w:val="99"/>
    <w:semiHidden/>
    <w:unhideWhenUsed/>
    <w:rsid w:val="00790BD9"/>
    <w:rPr>
      <w:vertAlign w:val="superscript"/>
    </w:rPr>
  </w:style>
  <w:style w:type="character" w:customStyle="1" w:styleId="markedcontent">
    <w:name w:val="markedcontent"/>
    <w:basedOn w:val="Fuentedeprrafopredeter"/>
    <w:rsid w:val="00C00E9A"/>
  </w:style>
  <w:style w:type="character" w:customStyle="1" w:styleId="bold">
    <w:name w:val="bold"/>
    <w:basedOn w:val="Fuentedeprrafopredeter"/>
    <w:rsid w:val="001E0147"/>
  </w:style>
  <w:style w:type="character" w:customStyle="1" w:styleId="Ttulo5Car">
    <w:name w:val="Título 5 Car"/>
    <w:basedOn w:val="Fuentedeprrafopredeter"/>
    <w:link w:val="Ttulo5"/>
    <w:uiPriority w:val="9"/>
    <w:rsid w:val="007047EE"/>
    <w:rPr>
      <w:rFonts w:ascii="Times New Roman" w:eastAsia="Times New Roman" w:hAnsi="Times New Roman" w:cs="Times New Roman"/>
      <w:b/>
      <w:bCs/>
      <w:sz w:val="20"/>
      <w:szCs w:val="20"/>
      <w:lang w:eastAsia="es-MX"/>
    </w:rPr>
  </w:style>
  <w:style w:type="table" w:styleId="Tablaconcuadrcula">
    <w:name w:val="Table Grid"/>
    <w:basedOn w:val="Tablanormal"/>
    <w:uiPriority w:val="39"/>
    <w:rsid w:val="00D23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13E7"/>
    <w:pPr>
      <w:ind w:left="720"/>
      <w:contextualSpacing/>
    </w:pPr>
  </w:style>
  <w:style w:type="table" w:styleId="Tablanormal2">
    <w:name w:val="Plain Table 2"/>
    <w:basedOn w:val="Tablanormal"/>
    <w:uiPriority w:val="42"/>
    <w:rsid w:val="00D76E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2-nfasis5">
    <w:name w:val="Grid Table 2 Accent 5"/>
    <w:basedOn w:val="Tablanormal"/>
    <w:uiPriority w:val="47"/>
    <w:rsid w:val="007951E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orcid-id-https">
    <w:name w:val="orcid-id-https"/>
    <w:basedOn w:val="Fuentedeprrafopredeter"/>
    <w:rsid w:val="00532B9B"/>
  </w:style>
  <w:style w:type="character" w:styleId="Hipervnculovisitado">
    <w:name w:val="FollowedHyperlink"/>
    <w:basedOn w:val="Fuentedeprrafopredeter"/>
    <w:uiPriority w:val="99"/>
    <w:semiHidden/>
    <w:unhideWhenUsed/>
    <w:rsid w:val="00A50A61"/>
    <w:rPr>
      <w:color w:val="954F72" w:themeColor="followedHyperlink"/>
      <w:u w:val="single"/>
    </w:rPr>
  </w:style>
  <w:style w:type="table" w:styleId="Tablaconcuadrcula3-nfasis5">
    <w:name w:val="Grid Table 3 Accent 5"/>
    <w:basedOn w:val="Tablanormal"/>
    <w:uiPriority w:val="48"/>
    <w:rsid w:val="00D72A2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decuadrcula3">
    <w:name w:val="Grid Table 3"/>
    <w:basedOn w:val="Tablanormal"/>
    <w:uiPriority w:val="48"/>
    <w:rsid w:val="00F13B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nfasis">
    <w:name w:val="Emphasis"/>
    <w:basedOn w:val="Fuentedeprrafopredeter"/>
    <w:uiPriority w:val="20"/>
    <w:qFormat/>
    <w:rsid w:val="004A65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2832">
      <w:bodyDiv w:val="1"/>
      <w:marLeft w:val="0"/>
      <w:marRight w:val="0"/>
      <w:marTop w:val="0"/>
      <w:marBottom w:val="0"/>
      <w:divBdr>
        <w:top w:val="none" w:sz="0" w:space="0" w:color="auto"/>
        <w:left w:val="none" w:sz="0" w:space="0" w:color="auto"/>
        <w:bottom w:val="none" w:sz="0" w:space="0" w:color="auto"/>
        <w:right w:val="none" w:sz="0" w:space="0" w:color="auto"/>
      </w:divBdr>
    </w:div>
    <w:div w:id="720901364">
      <w:bodyDiv w:val="1"/>
      <w:marLeft w:val="0"/>
      <w:marRight w:val="0"/>
      <w:marTop w:val="0"/>
      <w:marBottom w:val="0"/>
      <w:divBdr>
        <w:top w:val="none" w:sz="0" w:space="0" w:color="auto"/>
        <w:left w:val="none" w:sz="0" w:space="0" w:color="auto"/>
        <w:bottom w:val="none" w:sz="0" w:space="0" w:color="auto"/>
        <w:right w:val="none" w:sz="0" w:space="0" w:color="auto"/>
      </w:divBdr>
    </w:div>
    <w:div w:id="968366734">
      <w:bodyDiv w:val="1"/>
      <w:marLeft w:val="0"/>
      <w:marRight w:val="0"/>
      <w:marTop w:val="0"/>
      <w:marBottom w:val="0"/>
      <w:divBdr>
        <w:top w:val="none" w:sz="0" w:space="0" w:color="auto"/>
        <w:left w:val="none" w:sz="0" w:space="0" w:color="auto"/>
        <w:bottom w:val="none" w:sz="0" w:space="0" w:color="auto"/>
        <w:right w:val="none" w:sz="0" w:space="0" w:color="auto"/>
      </w:divBdr>
    </w:div>
    <w:div w:id="1409963996">
      <w:bodyDiv w:val="1"/>
      <w:marLeft w:val="0"/>
      <w:marRight w:val="0"/>
      <w:marTop w:val="0"/>
      <w:marBottom w:val="0"/>
      <w:divBdr>
        <w:top w:val="none" w:sz="0" w:space="0" w:color="auto"/>
        <w:left w:val="none" w:sz="0" w:space="0" w:color="auto"/>
        <w:bottom w:val="none" w:sz="0" w:space="0" w:color="auto"/>
        <w:right w:val="none" w:sz="0" w:space="0" w:color="auto"/>
      </w:divBdr>
    </w:div>
    <w:div w:id="21042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5188</Words>
  <Characters>28534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López</dc:creator>
  <cp:keywords/>
  <dc:description/>
  <cp:lastModifiedBy>Gustavo Toledo</cp:lastModifiedBy>
  <cp:revision>3</cp:revision>
  <dcterms:created xsi:type="dcterms:W3CDTF">2021-09-29T15:07:00Z</dcterms:created>
  <dcterms:modified xsi:type="dcterms:W3CDTF">2021-10-28T22:46:00Z</dcterms:modified>
</cp:coreProperties>
</file>